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0"/>
        <w:gridCol w:w="6670"/>
      </w:tblGrid>
      <w:tr w:rsidR="00725D56" w:rsidTr="00725D56">
        <w:trPr>
          <w:trHeight w:val="567"/>
        </w:trPr>
        <w:tc>
          <w:tcPr>
            <w:tcW w:w="1515" w:type="pct"/>
            <w:hideMark/>
          </w:tcPr>
          <w:p w:rsidR="00725D56" w:rsidRDefault="00725D56">
            <w:pPr>
              <w:spacing w:line="195" w:lineRule="atLeast"/>
              <w:ind w:firstLine="0"/>
              <w:jc w:val="center"/>
              <w:rPr>
                <w:rFonts w:eastAsia="Times New Roman" w:cs="Times New Roman"/>
                <w:b/>
                <w:bCs/>
                <w:color w:val="000000" w:themeColor="text1"/>
                <w:sz w:val="26"/>
                <w:szCs w:val="26"/>
              </w:rPr>
            </w:pPr>
            <w:bookmarkStart w:id="0" w:name="chuong_pl_6_name"/>
            <w:r>
              <w:rPr>
                <w:rFonts w:eastAsia="Times New Roman" w:cs="Times New Roman"/>
                <w:b/>
                <w:bCs/>
                <w:color w:val="000000" w:themeColor="text1"/>
                <w:sz w:val="26"/>
                <w:szCs w:val="26"/>
              </w:rPr>
              <w:t>ỦY BAN NHÂN DÂN</w:t>
            </w:r>
          </w:p>
          <w:p w:rsidR="00725D56" w:rsidRDefault="00725D56">
            <w:pPr>
              <w:spacing w:line="195" w:lineRule="atLeast"/>
              <w:ind w:firstLine="0"/>
              <w:jc w:val="center"/>
              <w:rPr>
                <w:rFonts w:eastAsia="Times New Roman" w:cs="Times New Roman"/>
                <w:b/>
                <w:bCs/>
                <w:color w:val="000000" w:themeColor="text1"/>
                <w:szCs w:val="28"/>
              </w:rPr>
            </w:pPr>
            <w:r>
              <w:rPr>
                <w:rFonts w:eastAsia="Times New Roman" w:cs="Times New Roman"/>
                <w:b/>
                <w:bCs/>
                <w:color w:val="000000" w:themeColor="text1"/>
                <w:sz w:val="26"/>
                <w:szCs w:val="26"/>
              </w:rPr>
              <w:t>HUYỆN IA H’DRAI</w:t>
            </w:r>
          </w:p>
        </w:tc>
        <w:tc>
          <w:tcPr>
            <w:tcW w:w="3485" w:type="pct"/>
            <w:hideMark/>
          </w:tcPr>
          <w:p w:rsidR="00725D56" w:rsidRDefault="00725D56">
            <w:pPr>
              <w:spacing w:line="195" w:lineRule="atLeast"/>
              <w:ind w:firstLine="0"/>
              <w:jc w:val="center"/>
              <w:rPr>
                <w:rFonts w:eastAsia="Times New Roman" w:cs="Times New Roman"/>
                <w:b/>
                <w:bCs/>
                <w:color w:val="000000" w:themeColor="text1"/>
                <w:sz w:val="26"/>
                <w:szCs w:val="26"/>
              </w:rPr>
            </w:pPr>
            <w:r>
              <w:rPr>
                <w:rFonts w:eastAsia="Times New Roman" w:cs="Times New Roman"/>
                <w:b/>
                <w:bCs/>
                <w:color w:val="000000" w:themeColor="text1"/>
                <w:sz w:val="26"/>
                <w:szCs w:val="26"/>
              </w:rPr>
              <w:t xml:space="preserve">CỘNG HÒA XÃ HỘI CHỦ NGHĨA VIỆT NAM </w:t>
            </w:r>
          </w:p>
          <w:p w:rsidR="00725D56" w:rsidRDefault="00725D56">
            <w:pPr>
              <w:spacing w:line="195" w:lineRule="atLeast"/>
              <w:ind w:firstLine="0"/>
              <w:jc w:val="center"/>
              <w:rPr>
                <w:rFonts w:eastAsia="Times New Roman" w:cs="Times New Roman"/>
                <w:b/>
                <w:bCs/>
                <w:color w:val="000000" w:themeColor="text1"/>
                <w:szCs w:val="28"/>
              </w:rPr>
            </w:pPr>
            <w:r>
              <w:rPr>
                <w:rFonts w:eastAsia="Times New Roman" w:cs="Times New Roman"/>
                <w:b/>
                <w:bCs/>
                <w:color w:val="000000" w:themeColor="text1"/>
                <w:szCs w:val="28"/>
              </w:rPr>
              <w:t>Độc lập - Tự do - Hạnh phúc</w:t>
            </w:r>
          </w:p>
        </w:tc>
      </w:tr>
      <w:tr w:rsidR="00725D56" w:rsidTr="00725D56">
        <w:trPr>
          <w:trHeight w:val="439"/>
        </w:trPr>
        <w:tc>
          <w:tcPr>
            <w:tcW w:w="1515" w:type="pct"/>
            <w:hideMark/>
          </w:tcPr>
          <w:p w:rsidR="00725D56" w:rsidRDefault="00ED6ED5">
            <w:pPr>
              <w:spacing w:before="120" w:line="195" w:lineRule="atLeast"/>
              <w:ind w:firstLine="0"/>
              <w:jc w:val="center"/>
              <w:rPr>
                <w:rFonts w:eastAsia="Times New Roman" w:cs="Times New Roman"/>
                <w:bCs/>
                <w:color w:val="000000" w:themeColor="text1"/>
                <w:szCs w:val="28"/>
              </w:rPr>
            </w:pPr>
            <w:r>
              <w:pict>
                <v:shapetype id="_x0000_t32" coordsize="21600,21600" o:spt="32" o:oned="t" path="m,l21600,21600e" filled="f">
                  <v:path arrowok="t" fillok="f" o:connecttype="none"/>
                  <o:lock v:ext="edit" shapetype="t"/>
                </v:shapetype>
                <v:shape id="AutoShape 2" o:spid="_x0000_s1026" type="#_x0000_t32" style="position:absolute;left:0;text-align:left;margin-left:36.3pt;margin-top:-.15pt;width:54.95pt;height:0;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hlPHAIAADo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" adj="-48546,-1,-48546"/>
              </w:pict>
            </w:r>
            <w:r w:rsidR="00725D56">
              <w:rPr>
                <w:rFonts w:eastAsia="Times New Roman" w:cs="Times New Roman"/>
                <w:bCs/>
                <w:color w:val="000000" w:themeColor="text1"/>
                <w:szCs w:val="28"/>
              </w:rPr>
              <w:t xml:space="preserve">Số:     </w:t>
            </w:r>
            <w:r w:rsidR="00086087">
              <w:rPr>
                <w:rFonts w:eastAsia="Times New Roman" w:cs="Times New Roman"/>
                <w:bCs/>
                <w:color w:val="000000" w:themeColor="text1"/>
                <w:szCs w:val="28"/>
              </w:rPr>
              <w:t xml:space="preserve">  </w:t>
            </w:r>
            <w:r w:rsidR="00725D56">
              <w:rPr>
                <w:rFonts w:eastAsia="Times New Roman" w:cs="Times New Roman"/>
                <w:bCs/>
                <w:color w:val="000000" w:themeColor="text1"/>
                <w:szCs w:val="28"/>
              </w:rPr>
              <w:t xml:space="preserve">  /BC-UBND</w:t>
            </w:r>
          </w:p>
        </w:tc>
        <w:tc>
          <w:tcPr>
            <w:tcW w:w="3485" w:type="pct"/>
            <w:hideMark/>
          </w:tcPr>
          <w:p w:rsidR="00725D56" w:rsidRDefault="00ED6ED5" w:rsidP="00725D56">
            <w:pPr>
              <w:spacing w:before="120" w:line="195" w:lineRule="atLeast"/>
              <w:ind w:firstLine="0"/>
              <w:jc w:val="center"/>
              <w:rPr>
                <w:rFonts w:eastAsia="Times New Roman" w:cs="Times New Roman"/>
                <w:bCs/>
                <w:i/>
                <w:color w:val="000000" w:themeColor="text1"/>
                <w:szCs w:val="28"/>
              </w:rPr>
            </w:pPr>
            <w:r>
              <w:pict>
                <v:line id="Straight Connector 7" o:spid="_x0000_s1028" style="position:absolute;left:0;text-align:left;flip:y;z-index:251661312;visibility:visible;mso-position-horizontal-relative:text;mso-position-vertical-relative:text;mso-width-relative:margin;mso-height-relative:margin" from="77.55pt,1.25pt" to="245.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" strokecolor="black [3040]"/>
              </w:pict>
            </w:r>
            <w:r w:rsidR="00725D56">
              <w:rPr>
                <w:rFonts w:eastAsia="Times New Roman" w:cs="Times New Roman"/>
                <w:bCs/>
                <w:i/>
                <w:color w:val="000000" w:themeColor="text1"/>
                <w:szCs w:val="28"/>
              </w:rPr>
              <w:t>Ia H’Drai, ngày      tháng 12 năm 2022</w:t>
            </w:r>
          </w:p>
        </w:tc>
      </w:tr>
    </w:tbl>
    <w:p w:rsidR="00725D56" w:rsidRDefault="00725D56" w:rsidP="00725D56">
      <w:pPr>
        <w:shd w:val="clear" w:color="auto" w:fill="FFFFFF"/>
        <w:spacing w:line="195" w:lineRule="atLeast"/>
        <w:ind w:firstLine="0"/>
        <w:rPr>
          <w:rFonts w:eastAsia="Times New Roman" w:cs="Times New Roman"/>
          <w:b/>
          <w:bCs/>
          <w:color w:val="000000" w:themeColor="text1"/>
          <w:szCs w:val="28"/>
        </w:rPr>
      </w:pPr>
    </w:p>
    <w:p w:rsidR="00725D56" w:rsidRDefault="00725D56" w:rsidP="00725D56">
      <w:pPr>
        <w:shd w:val="clear" w:color="auto" w:fill="FFFFFF"/>
        <w:spacing w:line="195" w:lineRule="atLeast"/>
        <w:ind w:firstLine="0"/>
        <w:jc w:val="center"/>
        <w:rPr>
          <w:rFonts w:eastAsia="Times New Roman" w:cs="Times New Roman"/>
          <w:color w:val="000000" w:themeColor="text1"/>
          <w:szCs w:val="28"/>
        </w:rPr>
      </w:pPr>
      <w:r>
        <w:rPr>
          <w:rFonts w:eastAsia="Times New Roman" w:cs="Times New Roman"/>
          <w:b/>
          <w:bCs/>
          <w:color w:val="000000" w:themeColor="text1"/>
          <w:szCs w:val="28"/>
          <w:lang w:val="vi-VN"/>
        </w:rPr>
        <w:t>BÁO CÁO</w:t>
      </w:r>
      <w:bookmarkEnd w:id="0"/>
    </w:p>
    <w:p w:rsidR="00725D56" w:rsidRDefault="00725D56" w:rsidP="00725D56">
      <w:pPr>
        <w:shd w:val="clear" w:color="auto" w:fill="FFFFFF"/>
        <w:spacing w:line="195" w:lineRule="atLeast"/>
        <w:ind w:firstLine="0"/>
        <w:jc w:val="center"/>
        <w:rPr>
          <w:rFonts w:eastAsia="Times New Roman" w:cs="Times New Roman"/>
          <w:b/>
          <w:bCs/>
          <w:color w:val="000000" w:themeColor="text1"/>
          <w:szCs w:val="28"/>
        </w:rPr>
      </w:pPr>
      <w:bookmarkStart w:id="1" w:name="chuong_pl_6_name_name"/>
      <w:r>
        <w:rPr>
          <w:rFonts w:eastAsia="Times New Roman" w:cs="Times New Roman"/>
          <w:b/>
          <w:bCs/>
          <w:color w:val="000000" w:themeColor="text1"/>
          <w:szCs w:val="28"/>
          <w:lang w:val="vi-VN"/>
        </w:rPr>
        <w:t xml:space="preserve">Công tác theo dõi tình hình thi hành pháp luật </w:t>
      </w:r>
      <w:bookmarkEnd w:id="1"/>
      <w:r>
        <w:rPr>
          <w:rFonts w:eastAsia="Times New Roman" w:cs="Times New Roman"/>
          <w:b/>
          <w:bCs/>
          <w:color w:val="000000" w:themeColor="text1"/>
          <w:szCs w:val="28"/>
        </w:rPr>
        <w:t>năm 2022</w:t>
      </w:r>
    </w:p>
    <w:p w:rsidR="00725D56" w:rsidRDefault="00725D56" w:rsidP="00725D56">
      <w:pPr>
        <w:shd w:val="clear" w:color="auto" w:fill="FFFFFF"/>
        <w:spacing w:line="195" w:lineRule="atLeast"/>
        <w:ind w:firstLine="0"/>
        <w:jc w:val="center"/>
        <w:rPr>
          <w:rFonts w:eastAsia="Times New Roman" w:cs="Times New Roman"/>
          <w:bCs/>
          <w:i/>
          <w:color w:val="000000" w:themeColor="text1"/>
          <w:szCs w:val="28"/>
          <w:vertAlign w:val="superscript"/>
        </w:rPr>
      </w:pPr>
      <w:r>
        <w:rPr>
          <w:rFonts w:eastAsia="Times New Roman" w:cs="Times New Roman"/>
          <w:bCs/>
          <w:i/>
          <w:color w:val="000000" w:themeColor="text1"/>
          <w:szCs w:val="28"/>
        </w:rPr>
        <w:t>(Từ ngày 01/12/2021 đến ngày 30/11/2022)</w:t>
      </w:r>
    </w:p>
    <w:p w:rsidR="00725D56" w:rsidRDefault="00ED6ED5" w:rsidP="00725D56">
      <w:pPr>
        <w:shd w:val="clear" w:color="auto" w:fill="FFFFFF"/>
        <w:spacing w:line="195" w:lineRule="atLeast"/>
        <w:ind w:firstLine="0"/>
        <w:jc w:val="center"/>
        <w:rPr>
          <w:rFonts w:eastAsia="Times New Roman" w:cs="Times New Roman"/>
          <w:color w:val="000000" w:themeColor="text1"/>
          <w:szCs w:val="28"/>
        </w:rPr>
      </w:pPr>
      <w: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 o:spid="_x0000_s1027" type="#_x0000_t34" style="position:absolute;left:0;text-align:left;margin-left:206.9pt;margin-top:2.05pt;width:54.95pt;height:.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" adj="10790,-76161600,-119360"/>
        </w:pict>
      </w:r>
    </w:p>
    <w:p w:rsidR="00725D56" w:rsidRDefault="00725D56" w:rsidP="00725D56">
      <w:pPr>
        <w:shd w:val="clear" w:color="auto" w:fill="FFFFFF"/>
        <w:spacing w:before="120" w:after="120"/>
        <w:ind w:firstLine="709"/>
        <w:rPr>
          <w:rFonts w:eastAsia="Times New Roman" w:cs="Times New Roman"/>
          <w:szCs w:val="28"/>
        </w:rPr>
      </w:pPr>
      <w:r>
        <w:rPr>
          <w:rFonts w:eastAsia="Times New Roman" w:cs="Times New Roman"/>
          <w:szCs w:val="28"/>
          <w:lang w:val="vi-VN"/>
        </w:rPr>
        <w:t>Thực hiện</w:t>
      </w:r>
      <w:r>
        <w:rPr>
          <w:rFonts w:eastAsia="Times New Roman" w:cs="Times New Roman"/>
          <w:szCs w:val="28"/>
        </w:rPr>
        <w:t xml:space="preserve"> Công văn số 1895/STP-TTr ngày 24/11/2022 của Sở Tư pháp tỉnh Kon Tum về việc báo cáo</w:t>
      </w:r>
      <w:r>
        <w:rPr>
          <w:rFonts w:eastAsia="Times New Roman" w:cs="Times New Roman"/>
          <w:szCs w:val="28"/>
          <w:lang w:val="vi-VN"/>
        </w:rPr>
        <w:t xml:space="preserve"> công tác theo dõi tình hình thi hành pháp luật </w:t>
      </w:r>
      <w:r>
        <w:rPr>
          <w:rFonts w:eastAsia="Times New Roman" w:cs="Times New Roman"/>
          <w:szCs w:val="28"/>
        </w:rPr>
        <w:t>năm 2022; Ủy ban nhân dân huyện Ia H’Drai</w:t>
      </w:r>
      <w:r>
        <w:rPr>
          <w:rFonts w:eastAsia="Times New Roman" w:cs="Times New Roman"/>
          <w:szCs w:val="28"/>
          <w:lang w:val="vi-VN"/>
        </w:rPr>
        <w:t xml:space="preserve"> báo cáo công tác theo dõi tình hình thi hành pháp luật </w:t>
      </w:r>
      <w:r>
        <w:rPr>
          <w:rFonts w:eastAsia="Times New Roman" w:cs="Times New Roman"/>
          <w:szCs w:val="28"/>
        </w:rPr>
        <w:t xml:space="preserve">cụ thể, </w:t>
      </w:r>
      <w:r>
        <w:rPr>
          <w:rFonts w:eastAsia="Times New Roman" w:cs="Times New Roman"/>
          <w:szCs w:val="28"/>
          <w:lang w:val="vi-VN"/>
        </w:rPr>
        <w:t>như sau:</w:t>
      </w:r>
    </w:p>
    <w:p w:rsidR="00725D56" w:rsidRDefault="00725D56" w:rsidP="00725D56">
      <w:pPr>
        <w:shd w:val="clear" w:color="auto" w:fill="FFFFFF"/>
        <w:spacing w:before="120" w:after="120"/>
        <w:ind w:firstLine="709"/>
        <w:rPr>
          <w:rFonts w:eastAsia="Times New Roman" w:cs="Times New Roman"/>
          <w:szCs w:val="28"/>
        </w:rPr>
      </w:pPr>
      <w:r>
        <w:rPr>
          <w:rFonts w:eastAsia="Times New Roman" w:cs="Times New Roman"/>
          <w:b/>
          <w:bCs/>
          <w:szCs w:val="28"/>
          <w:lang w:val="vi-VN"/>
        </w:rPr>
        <w:t>I. CÔNG TÁC CHỈ ĐẠO, TRIỂN KHAI THỰC HIỆN NHIỆM VỤ THEO DÕI TÌNH HÌNH THI HÀNH PHÁP LUẬT</w:t>
      </w:r>
    </w:p>
    <w:p w:rsidR="00725D56" w:rsidRDefault="00725D56" w:rsidP="00725D56">
      <w:pPr>
        <w:shd w:val="clear" w:color="auto" w:fill="FFFFFF"/>
        <w:spacing w:before="120" w:after="120"/>
        <w:ind w:firstLine="709"/>
        <w:rPr>
          <w:rFonts w:eastAsia="Times New Roman" w:cs="Times New Roman"/>
          <w:szCs w:val="28"/>
        </w:rPr>
      </w:pPr>
      <w:r>
        <w:rPr>
          <w:rFonts w:eastAsia="Times New Roman" w:cs="Times New Roman"/>
          <w:b/>
          <w:bCs/>
          <w:szCs w:val="28"/>
          <w:lang w:val="vi-VN"/>
        </w:rPr>
        <w:t>1. Những ưu điểm và kết quả đạt được</w:t>
      </w:r>
    </w:p>
    <w:p w:rsidR="00725D56" w:rsidRDefault="00725D56" w:rsidP="00725D56">
      <w:pPr>
        <w:shd w:val="clear" w:color="auto" w:fill="FFFFFF"/>
        <w:spacing w:before="120" w:after="120"/>
        <w:ind w:firstLine="709"/>
        <w:rPr>
          <w:rFonts w:eastAsia="Times New Roman" w:cs="Times New Roman"/>
          <w:bCs/>
          <w:i/>
          <w:iCs/>
          <w:szCs w:val="28"/>
        </w:rPr>
      </w:pPr>
      <w:r>
        <w:rPr>
          <w:rFonts w:eastAsia="Times New Roman" w:cs="Times New Roman"/>
          <w:bCs/>
          <w:i/>
          <w:iCs/>
          <w:szCs w:val="28"/>
          <w:lang w:val="vi-VN"/>
        </w:rPr>
        <w:t>1.1. Về việc xây dựng và tổ chức thực hiện Kế hoạch theo dõi tình hình thi hành pháp luật</w:t>
      </w:r>
      <w:r>
        <w:rPr>
          <w:rFonts w:eastAsia="Times New Roman" w:cs="Times New Roman"/>
          <w:bCs/>
          <w:i/>
          <w:iCs/>
          <w:szCs w:val="28"/>
        </w:rPr>
        <w:t>:</w:t>
      </w:r>
    </w:p>
    <w:p w:rsidR="00725D56" w:rsidRDefault="00725D56" w:rsidP="00725D56">
      <w:pPr>
        <w:shd w:val="clear" w:color="auto" w:fill="FFFFFF"/>
        <w:spacing w:before="120" w:after="120"/>
        <w:ind w:firstLine="709"/>
        <w:rPr>
          <w:rFonts w:eastAsia="Times New Roman" w:cs="Times New Roman"/>
          <w:szCs w:val="28"/>
        </w:rPr>
      </w:pPr>
      <w:r>
        <w:rPr>
          <w:rFonts w:eastAsia="Times New Roman" w:cs="Times New Roman"/>
          <w:bCs/>
          <w:iCs/>
          <w:szCs w:val="28"/>
        </w:rPr>
        <w:t>Trên cơ sở các văn bản chỉ đạo của Ủy ban nhân dân tỉnh, hướng dẫn của Sở Tư pháp, Ủy ban nhân dân huyện đã ban hành văn bản chỉ đạo triển khai công tác theo dõi tình hình thi hành pháp luật năm 2022</w:t>
      </w:r>
      <w:r>
        <w:rPr>
          <w:rFonts w:eastAsia="Times New Roman" w:cs="Times New Roman"/>
          <w:bCs/>
          <w:iCs/>
          <w:szCs w:val="28"/>
          <w:vertAlign w:val="superscript"/>
        </w:rPr>
        <w:t>(</w:t>
      </w:r>
      <w:r>
        <w:rPr>
          <w:rStyle w:val="FootnoteReference"/>
          <w:rFonts w:eastAsia="Times New Roman" w:cs="Times New Roman"/>
          <w:bCs/>
          <w:iCs/>
          <w:szCs w:val="28"/>
        </w:rPr>
        <w:footnoteReference w:id="1"/>
      </w:r>
      <w:r>
        <w:rPr>
          <w:rFonts w:eastAsia="Times New Roman" w:cs="Times New Roman"/>
          <w:bCs/>
          <w:iCs/>
          <w:szCs w:val="28"/>
          <w:vertAlign w:val="superscript"/>
        </w:rPr>
        <w:t>)</w:t>
      </w:r>
      <w:r>
        <w:rPr>
          <w:rFonts w:eastAsia="Times New Roman" w:cs="Times New Roman"/>
          <w:bCs/>
          <w:iCs/>
          <w:szCs w:val="28"/>
        </w:rPr>
        <w:t xml:space="preserve">. </w:t>
      </w:r>
      <w:r>
        <w:rPr>
          <w:rStyle w:val="Emphasis"/>
          <w:bCs/>
          <w:i w:val="0"/>
          <w:szCs w:val="28"/>
        </w:rPr>
        <w:t xml:space="preserve">Căn cứ vào chức năng, nhiệm vụ của từng đơn vị, ngành mình tổ chức triển khai thực hiện tốt công tác theo dõi thi hành pháp luật nhằm </w:t>
      </w:r>
      <w:r>
        <w:rPr>
          <w:rFonts w:cs="Times New Roman"/>
          <w:szCs w:val="28"/>
        </w:rPr>
        <w:t>đánh giá thực trạng thi hành pháp luật, kiến nghị các giải pháp nâng cao hiệu quả thi hành pháp luật và hoàn thiện hệ thống pháp luật trên địa bàn huyện</w:t>
      </w:r>
      <w:r>
        <w:rPr>
          <w:rFonts w:eastAsia="Times New Roman" w:cs="Times New Roman"/>
          <w:bCs/>
          <w:iCs/>
          <w:szCs w:val="28"/>
        </w:rPr>
        <w:t xml:space="preserve">. Đồng thời, </w:t>
      </w:r>
      <w:r>
        <w:rPr>
          <w:rFonts w:eastAsia="Times New Roman" w:cs="Times New Roman"/>
          <w:szCs w:val="28"/>
        </w:rPr>
        <w:t>giao Phòng Tư pháp huyện phối hợp với các cơ quan liên quan và Ủy ban nhân dân các xã triển khai kế hoạch, hướng dẫn thực hiện công tác tự kiểm tra và tổng hợp kết quả báo cáo theo quy định</w:t>
      </w:r>
      <w:r>
        <w:rPr>
          <w:rFonts w:eastAsia="Times New Roman" w:cs="Times New Roman"/>
          <w:szCs w:val="28"/>
          <w:vertAlign w:val="superscript"/>
        </w:rPr>
        <w:t>(</w:t>
      </w:r>
      <w:r>
        <w:rPr>
          <w:rStyle w:val="FootnoteReference"/>
          <w:rFonts w:eastAsia="Times New Roman" w:cs="Times New Roman"/>
          <w:szCs w:val="28"/>
        </w:rPr>
        <w:footnoteReference w:id="2"/>
      </w:r>
      <w:r>
        <w:rPr>
          <w:rFonts w:eastAsia="Times New Roman" w:cs="Times New Roman"/>
          <w:szCs w:val="28"/>
          <w:vertAlign w:val="superscript"/>
        </w:rPr>
        <w:t>)</w:t>
      </w:r>
      <w:r>
        <w:rPr>
          <w:rFonts w:eastAsia="Times New Roman" w:cs="Times New Roman"/>
          <w:szCs w:val="28"/>
        </w:rPr>
        <w:t>.</w:t>
      </w:r>
    </w:p>
    <w:p w:rsidR="00725D56" w:rsidRDefault="00725D56" w:rsidP="00725D56">
      <w:pPr>
        <w:shd w:val="clear" w:color="auto" w:fill="FFFFFF"/>
        <w:spacing w:before="120" w:after="120"/>
        <w:ind w:firstLine="709"/>
        <w:rPr>
          <w:rFonts w:cs="Times New Roman"/>
          <w:szCs w:val="28"/>
        </w:rPr>
      </w:pPr>
      <w:r>
        <w:rPr>
          <w:rFonts w:cs="Times New Roman"/>
          <w:szCs w:val="28"/>
        </w:rPr>
        <w:t>Trong năm 2022, Ủy ban nhân dân huyện đã tổ chức 02 hội nghị triển khai, tập huấn các văn bản pháp luật liên quan đến công tác theo dõi thi hành pháp luật</w:t>
      </w:r>
      <w:r>
        <w:rPr>
          <w:rFonts w:cs="Times New Roman"/>
          <w:szCs w:val="28"/>
          <w:vertAlign w:val="superscript"/>
        </w:rPr>
        <w:t>(</w:t>
      </w:r>
      <w:r>
        <w:rPr>
          <w:rStyle w:val="FootnoteReference"/>
          <w:rFonts w:cs="Times New Roman"/>
          <w:szCs w:val="28"/>
        </w:rPr>
        <w:footnoteReference w:id="3"/>
      </w:r>
      <w:r>
        <w:rPr>
          <w:rFonts w:cs="Times New Roman"/>
          <w:szCs w:val="28"/>
          <w:vertAlign w:val="superscript"/>
        </w:rPr>
        <w:t>)</w:t>
      </w:r>
      <w:r>
        <w:rPr>
          <w:rFonts w:cs="Times New Roman"/>
          <w:szCs w:val="28"/>
        </w:rPr>
        <w:t>. Qua đó, Ủy ban nhân dân huyện đã yêu cầu các phòng, ban ngành chuyên môn thuộc Ủy ban nhân dân huyện và Ủy ban nhân dân các xã quán triệt nội dung các văn bản quy định có liên quan đến công tác theo dõi tình hình thi hành pháp luật đến tất cả cán bộ, công chức, viên chức, người lao động của đơn vị mình.</w:t>
      </w:r>
    </w:p>
    <w:p w:rsidR="00725D56" w:rsidRDefault="00725D56" w:rsidP="00725D56">
      <w:pPr>
        <w:shd w:val="clear" w:color="auto" w:fill="FFFFFF"/>
        <w:spacing w:before="120" w:after="120"/>
        <w:ind w:firstLine="709"/>
        <w:rPr>
          <w:rFonts w:eastAsia="Times New Roman" w:cs="Times New Roman"/>
          <w:szCs w:val="28"/>
        </w:rPr>
      </w:pPr>
      <w:r>
        <w:rPr>
          <w:rFonts w:eastAsia="Times New Roman" w:cs="Times New Roman"/>
          <w:bCs/>
          <w:i/>
          <w:iCs/>
          <w:szCs w:val="28"/>
          <w:lang w:val="vi-VN"/>
        </w:rPr>
        <w:lastRenderedPageBreak/>
        <w:t>1.2. Về các điều kiện bảo đảm cho công tác theo dõi tình hình thi hành pháp luật</w:t>
      </w:r>
      <w:r>
        <w:rPr>
          <w:rFonts w:eastAsia="Times New Roman" w:cs="Times New Roman"/>
          <w:bCs/>
          <w:i/>
          <w:iCs/>
          <w:szCs w:val="28"/>
        </w:rPr>
        <w:t>:</w:t>
      </w:r>
    </w:p>
    <w:p w:rsidR="00725D56" w:rsidRDefault="00725D56" w:rsidP="00725D56">
      <w:pPr>
        <w:spacing w:before="120" w:after="120"/>
        <w:ind w:firstLine="709"/>
        <w:rPr>
          <w:rFonts w:cs="Times New Roman"/>
          <w:spacing w:val="-6"/>
          <w:szCs w:val="28"/>
          <w:lang w:val="nb-NO"/>
        </w:rPr>
      </w:pPr>
      <w:r>
        <w:rPr>
          <w:rStyle w:val="Emphasis"/>
          <w:bCs/>
          <w:i w:val="0"/>
          <w:szCs w:val="28"/>
          <w:lang w:val="nb-NO"/>
        </w:rPr>
        <w:t>-</w:t>
      </w:r>
      <w:r>
        <w:rPr>
          <w:rStyle w:val="Emphasis"/>
          <w:b/>
          <w:bCs/>
          <w:i w:val="0"/>
          <w:szCs w:val="28"/>
          <w:lang w:val="nb-NO"/>
        </w:rPr>
        <w:t xml:space="preserve"> </w:t>
      </w:r>
      <w:r>
        <w:rPr>
          <w:rStyle w:val="Emphasis"/>
          <w:i w:val="0"/>
          <w:szCs w:val="28"/>
          <w:lang w:val="nb-NO"/>
        </w:rPr>
        <w:t>Về tổ chức bộ máy biên chế:</w:t>
      </w:r>
      <w:r>
        <w:rPr>
          <w:rFonts w:cs="Times New Roman"/>
          <w:szCs w:val="28"/>
          <w:lang w:val="mn-MN"/>
        </w:rPr>
        <w:t xml:space="preserve"> Phòng Tư pháp</w:t>
      </w:r>
      <w:r>
        <w:rPr>
          <w:rFonts w:cs="Times New Roman"/>
          <w:szCs w:val="28"/>
          <w:lang w:val="nb-NO"/>
        </w:rPr>
        <w:t xml:space="preserve"> được thành lập theo Nghị quyết số 02/NQ-HĐND ngày 27/02/2019 của Hội đồng nhân dân huyện Ia H’Drai. Hiện </w:t>
      </w:r>
      <w:r>
        <w:rPr>
          <w:rFonts w:cs="Times New Roman"/>
          <w:spacing w:val="-6"/>
          <w:szCs w:val="28"/>
          <w:lang w:val="nb-NO"/>
        </w:rPr>
        <w:t>tại, Phòng Tư pháp có 01 công chức được phân công thực hiện</w:t>
      </w:r>
      <w:r>
        <w:rPr>
          <w:rFonts w:cs="Times New Roman"/>
          <w:spacing w:val="-6"/>
          <w:szCs w:val="28"/>
          <w:lang w:val="mn-MN"/>
        </w:rPr>
        <w:t xml:space="preserve"> tác theo dõi </w:t>
      </w:r>
      <w:r>
        <w:rPr>
          <w:rFonts w:cs="Times New Roman"/>
          <w:spacing w:val="-6"/>
          <w:szCs w:val="28"/>
          <w:lang w:val="nb-NO"/>
        </w:rPr>
        <w:t xml:space="preserve">thi </w:t>
      </w:r>
      <w:r>
        <w:rPr>
          <w:rFonts w:cs="Times New Roman"/>
          <w:spacing w:val="-6"/>
          <w:szCs w:val="28"/>
          <w:lang w:val="mn-MN"/>
        </w:rPr>
        <w:t>hành pháp luật</w:t>
      </w:r>
      <w:r>
        <w:rPr>
          <w:rFonts w:cs="Times New Roman"/>
          <w:spacing w:val="-6"/>
          <w:szCs w:val="28"/>
        </w:rPr>
        <w:t xml:space="preserve"> tại đơn vị</w:t>
      </w:r>
      <w:r>
        <w:rPr>
          <w:rFonts w:cs="Times New Roman"/>
          <w:bCs/>
          <w:spacing w:val="-6"/>
          <w:szCs w:val="28"/>
          <w:lang w:val="nb-NO"/>
        </w:rPr>
        <w:t>.</w:t>
      </w:r>
      <w:r>
        <w:rPr>
          <w:rFonts w:cs="Times New Roman"/>
          <w:spacing w:val="-6"/>
          <w:szCs w:val="28"/>
          <w:lang w:val="nb-NO"/>
        </w:rPr>
        <w:t xml:space="preserve"> Tại các phòng chuyên môn thuộc Ủy ban nhân dân huyện đã phân công 01 công chức theo dõi thi hành pháp luật và Ủy ban nhân dân các xã trên địa bàn mỗi xã phân công </w:t>
      </w:r>
      <w:r>
        <w:rPr>
          <w:rFonts w:cs="Times New Roman"/>
          <w:spacing w:val="-6"/>
          <w:szCs w:val="28"/>
          <w:lang w:val="mn-MN"/>
        </w:rPr>
        <w:t>0</w:t>
      </w:r>
      <w:r>
        <w:rPr>
          <w:rFonts w:cs="Times New Roman"/>
          <w:spacing w:val="-6"/>
          <w:szCs w:val="28"/>
          <w:lang w:val="nb-NO"/>
        </w:rPr>
        <w:t>1công chức Tư pháp - Hộ tịch thực hiện nhiệm vụ theo dõi thi hành pháp luật tại địa phương.</w:t>
      </w:r>
    </w:p>
    <w:p w:rsidR="00725D56" w:rsidRDefault="00725D56" w:rsidP="00725D56">
      <w:pPr>
        <w:pStyle w:val="style44"/>
        <w:spacing w:before="120" w:beforeAutospacing="0" w:after="120" w:afterAutospacing="0"/>
        <w:ind w:firstLine="709"/>
        <w:jc w:val="both"/>
        <w:rPr>
          <w:sz w:val="28"/>
          <w:szCs w:val="28"/>
          <w:lang w:val="nb-NO"/>
        </w:rPr>
      </w:pPr>
      <w:r>
        <w:rPr>
          <w:rStyle w:val="Emphasis"/>
          <w:bCs/>
          <w:i w:val="0"/>
          <w:sz w:val="28"/>
          <w:szCs w:val="28"/>
          <w:lang w:val="vi-VN"/>
        </w:rPr>
        <w:t>-</w:t>
      </w:r>
      <w:r>
        <w:rPr>
          <w:rStyle w:val="Emphasis"/>
          <w:i w:val="0"/>
          <w:sz w:val="28"/>
          <w:szCs w:val="28"/>
          <w:lang w:val="vi-VN"/>
        </w:rPr>
        <w:t xml:space="preserve"> Về kinh phí:</w:t>
      </w:r>
      <w:r>
        <w:rPr>
          <w:rStyle w:val="Emphasis"/>
          <w:sz w:val="28"/>
          <w:szCs w:val="28"/>
          <w:lang w:val="vi-VN"/>
        </w:rPr>
        <w:t xml:space="preserve"> </w:t>
      </w:r>
      <w:r>
        <w:rPr>
          <w:sz w:val="28"/>
          <w:szCs w:val="28"/>
          <w:lang w:val="vi-VN"/>
        </w:rPr>
        <w:t>Kinh phí bảo đảm hoạt động theo dõi tình hình thi hành pháp luật được bố trí trong kinh phí thường xuyên theo quy định của Luật ngân sách nhà nước, cơ bản đáp ứng một phần yêu cầu triển khai thực hiện công tác này.</w:t>
      </w:r>
    </w:p>
    <w:p w:rsidR="00725D56" w:rsidRDefault="00725D56" w:rsidP="00725D56">
      <w:pPr>
        <w:shd w:val="clear" w:color="auto" w:fill="FFFFFF"/>
        <w:spacing w:before="120" w:after="120"/>
        <w:ind w:firstLine="709"/>
        <w:rPr>
          <w:rFonts w:eastAsia="Times New Roman" w:cs="Times New Roman"/>
          <w:szCs w:val="28"/>
          <w:lang w:val="nb-NO"/>
        </w:rPr>
      </w:pPr>
      <w:r>
        <w:rPr>
          <w:rFonts w:eastAsia="Times New Roman" w:cs="Times New Roman"/>
          <w:b/>
          <w:bCs/>
          <w:szCs w:val="28"/>
          <w:lang w:val="vi-VN"/>
        </w:rPr>
        <w:t>2. Tồn tại, hạn chế và nguyên nhân</w:t>
      </w:r>
    </w:p>
    <w:p w:rsidR="00725D56" w:rsidRDefault="00725D56" w:rsidP="00725D56">
      <w:pPr>
        <w:spacing w:before="120" w:after="120"/>
        <w:ind w:firstLine="709"/>
        <w:rPr>
          <w:rFonts w:cs="Times New Roman"/>
          <w:i/>
          <w:iCs/>
          <w:szCs w:val="28"/>
          <w:lang w:val="da-DK"/>
        </w:rPr>
      </w:pPr>
      <w:r>
        <w:rPr>
          <w:rFonts w:eastAsia="Times New Roman" w:cs="Times New Roman"/>
          <w:bCs/>
          <w:i/>
          <w:iCs/>
          <w:szCs w:val="28"/>
          <w:lang w:val="vi-VN"/>
        </w:rPr>
        <w:t>2.1. Về việc xây dựng và tổ chức thực hiện Kế hoạch theo dõi tình hình thi hành pháp luật</w:t>
      </w:r>
      <w:r>
        <w:rPr>
          <w:rFonts w:eastAsia="Times New Roman" w:cs="Times New Roman"/>
          <w:bCs/>
          <w:i/>
          <w:iCs/>
          <w:szCs w:val="28"/>
          <w:lang w:val="nb-NO"/>
        </w:rPr>
        <w:t>:</w:t>
      </w:r>
      <w:r>
        <w:rPr>
          <w:rFonts w:eastAsia="Times New Roman" w:cs="Times New Roman"/>
          <w:b/>
          <w:bCs/>
          <w:i/>
          <w:iCs/>
          <w:szCs w:val="28"/>
          <w:lang w:val="nb-NO"/>
        </w:rPr>
        <w:t xml:space="preserve"> </w:t>
      </w:r>
      <w:r>
        <w:rPr>
          <w:rFonts w:cs="Times New Roman"/>
          <w:szCs w:val="28"/>
          <w:lang w:val="vi-VN"/>
        </w:rPr>
        <w:t xml:space="preserve">Việc triển khai thực hiện theo dõi tình hình thi hành pháp luật </w:t>
      </w:r>
      <w:r>
        <w:rPr>
          <w:rFonts w:cs="Times New Roman"/>
          <w:szCs w:val="28"/>
        </w:rPr>
        <w:t xml:space="preserve">tại </w:t>
      </w:r>
      <w:r>
        <w:rPr>
          <w:rFonts w:cs="Times New Roman"/>
          <w:szCs w:val="28"/>
          <w:lang w:val="vi-VN"/>
        </w:rPr>
        <w:t>một số cơ quan, đơn vị, địa phương còn lúng túng.</w:t>
      </w:r>
    </w:p>
    <w:p w:rsidR="00725D56" w:rsidRDefault="00725D56" w:rsidP="00725D56">
      <w:pPr>
        <w:spacing w:before="120" w:after="120"/>
        <w:ind w:firstLine="709"/>
        <w:rPr>
          <w:rFonts w:cs="Times New Roman"/>
          <w:szCs w:val="28"/>
          <w:lang w:val="vi-VN"/>
        </w:rPr>
      </w:pPr>
      <w:r>
        <w:rPr>
          <w:rFonts w:eastAsia="Times New Roman" w:cs="Times New Roman"/>
          <w:bCs/>
          <w:i/>
          <w:iCs/>
          <w:szCs w:val="28"/>
          <w:lang w:val="vi-VN"/>
        </w:rPr>
        <w:t>2.2. Về các điều kiện bảo đảm cho công tác theo dõi tình hình thi hành pháp luật</w:t>
      </w:r>
      <w:r>
        <w:rPr>
          <w:rFonts w:cs="Times New Roman"/>
          <w:szCs w:val="28"/>
          <w:lang w:val="da-DK"/>
        </w:rPr>
        <w:t xml:space="preserve">: </w:t>
      </w:r>
      <w:r>
        <w:rPr>
          <w:rFonts w:cs="Times New Roman"/>
          <w:szCs w:val="28"/>
          <w:lang w:val="vi-VN"/>
        </w:rPr>
        <w:t xml:space="preserve">Tổ chức bộ máy, biên chế làm công tác theo dõi thi hành pháp luật </w:t>
      </w:r>
      <w:r>
        <w:rPr>
          <w:rFonts w:cs="Times New Roman"/>
          <w:szCs w:val="28"/>
          <w:lang w:val="mn-MN"/>
        </w:rPr>
        <w:t xml:space="preserve">được các ngành, các cấp quan tâm </w:t>
      </w:r>
      <w:r>
        <w:rPr>
          <w:rFonts w:cs="Times New Roman"/>
          <w:szCs w:val="28"/>
          <w:lang w:val="vi-VN"/>
        </w:rPr>
        <w:t xml:space="preserve">bố trí. Tuy nhiên, biên chế </w:t>
      </w:r>
      <w:r>
        <w:rPr>
          <w:rFonts w:cs="Times New Roman"/>
          <w:szCs w:val="28"/>
        </w:rPr>
        <w:t>hiện tại ở các</w:t>
      </w:r>
      <w:r>
        <w:rPr>
          <w:rFonts w:cs="Times New Roman"/>
          <w:szCs w:val="28"/>
          <w:lang w:val="vi-VN"/>
        </w:rPr>
        <w:t xml:space="preserve"> các phòng, ban </w:t>
      </w:r>
      <w:r>
        <w:rPr>
          <w:rFonts w:cs="Times New Roman"/>
          <w:szCs w:val="28"/>
        </w:rPr>
        <w:t>chưa đảm bảo</w:t>
      </w:r>
      <w:r>
        <w:rPr>
          <w:rFonts w:cs="Times New Roman"/>
          <w:szCs w:val="28"/>
          <w:lang w:val="vi-VN"/>
        </w:rPr>
        <w:t>,</w:t>
      </w:r>
      <w:r>
        <w:rPr>
          <w:rFonts w:cs="Times New Roman"/>
          <w:szCs w:val="28"/>
          <w:lang w:val="mn-MN"/>
        </w:rPr>
        <w:t xml:space="preserve"> phần lớn </w:t>
      </w:r>
      <w:r>
        <w:rPr>
          <w:rFonts w:cs="Times New Roman"/>
          <w:szCs w:val="28"/>
          <w:lang w:val="vi-VN"/>
        </w:rPr>
        <w:t>công chức</w:t>
      </w:r>
      <w:r>
        <w:rPr>
          <w:rFonts w:cs="Times New Roman"/>
          <w:szCs w:val="28"/>
          <w:lang w:val="mn-MN"/>
        </w:rPr>
        <w:t xml:space="preserve"> kiêm nhiệm</w:t>
      </w:r>
      <w:r>
        <w:rPr>
          <w:rFonts w:cs="Times New Roman"/>
          <w:szCs w:val="28"/>
          <w:lang w:val="vi-VN"/>
        </w:rPr>
        <w:t xml:space="preserve"> để thực hiện </w:t>
      </w:r>
      <w:r>
        <w:rPr>
          <w:rFonts w:cs="Times New Roman"/>
          <w:szCs w:val="28"/>
          <w:lang w:val="mn-MN"/>
        </w:rPr>
        <w:t>nhiệm</w:t>
      </w:r>
      <w:r>
        <w:rPr>
          <w:rFonts w:cs="Times New Roman"/>
          <w:szCs w:val="28"/>
          <w:lang w:val="vi-VN"/>
        </w:rPr>
        <w:t xml:space="preserve"> vụ nên công tác theo dõi thi hành pháp luật trên địa bàn huyện có mặt còn hạn chế. </w:t>
      </w:r>
    </w:p>
    <w:p w:rsidR="00725D56" w:rsidRDefault="00725D56" w:rsidP="00725D56">
      <w:pPr>
        <w:shd w:val="clear" w:color="auto" w:fill="FFFFFF"/>
        <w:spacing w:before="120" w:after="120"/>
        <w:ind w:firstLine="709"/>
        <w:rPr>
          <w:rFonts w:eastAsia="Times New Roman" w:cs="Times New Roman"/>
          <w:szCs w:val="28"/>
          <w:lang w:val="vi-VN"/>
        </w:rPr>
      </w:pPr>
      <w:r>
        <w:rPr>
          <w:rFonts w:eastAsia="Times New Roman" w:cs="Times New Roman"/>
          <w:b/>
          <w:bCs/>
          <w:szCs w:val="28"/>
          <w:lang w:val="vi-VN"/>
        </w:rPr>
        <w:t>II. KẾT QUẢ THEO DÕI TÌNH HÌNH THI HÀNH PHÁP LUẬT</w:t>
      </w:r>
    </w:p>
    <w:p w:rsidR="00725D56" w:rsidRDefault="00725D56" w:rsidP="00725D56">
      <w:pPr>
        <w:shd w:val="clear" w:color="auto" w:fill="FFFFFF"/>
        <w:spacing w:before="120" w:after="120"/>
        <w:ind w:firstLine="709"/>
        <w:rPr>
          <w:rFonts w:eastAsia="Times New Roman" w:cs="Times New Roman"/>
          <w:b/>
          <w:bCs/>
          <w:szCs w:val="28"/>
          <w:lang w:val="vi-VN"/>
        </w:rPr>
      </w:pPr>
      <w:r>
        <w:rPr>
          <w:rFonts w:eastAsia="Times New Roman" w:cs="Times New Roman"/>
          <w:b/>
          <w:bCs/>
          <w:szCs w:val="28"/>
          <w:lang w:val="vi-VN"/>
        </w:rPr>
        <w:t>1. Đánh giá chung về tình hình thi hành pháp luật</w:t>
      </w:r>
    </w:p>
    <w:p w:rsidR="00725D56" w:rsidRDefault="00725D56" w:rsidP="00725D56">
      <w:pPr>
        <w:pStyle w:val="listparagraph"/>
        <w:spacing w:before="120" w:beforeAutospacing="0" w:after="120" w:afterAutospacing="0"/>
        <w:ind w:firstLine="709"/>
        <w:jc w:val="both"/>
        <w:rPr>
          <w:sz w:val="28"/>
          <w:szCs w:val="28"/>
          <w:lang w:val="da-DK"/>
        </w:rPr>
      </w:pPr>
      <w:r>
        <w:rPr>
          <w:sz w:val="28"/>
          <w:szCs w:val="28"/>
          <w:lang w:val="da-DK"/>
        </w:rPr>
        <w:t xml:space="preserve">Việc triển khai thực hiện các văn bản quy phạm pháp luật luôn được Ủy ban nhân dân huyện quan tâm; kịp thời chỉ đạo các phòng, ban, ngành trên địa bàn huyện và Ủy ban nhân dân cấp xã quán triệt đến từng cán bộ, công chức, viên chức thực hiện đúng theo quy định. </w:t>
      </w:r>
    </w:p>
    <w:p w:rsidR="00725D56" w:rsidRDefault="00725D56" w:rsidP="00725D56">
      <w:pPr>
        <w:shd w:val="clear" w:color="auto" w:fill="FFFFFF"/>
        <w:spacing w:before="120" w:after="120"/>
        <w:ind w:firstLine="709"/>
        <w:rPr>
          <w:rFonts w:eastAsia="Times New Roman" w:cs="Times New Roman"/>
          <w:szCs w:val="28"/>
          <w:lang w:val="da-DK"/>
        </w:rPr>
      </w:pPr>
      <w:r>
        <w:rPr>
          <w:rFonts w:eastAsia="Times New Roman" w:cs="Times New Roman"/>
          <w:b/>
          <w:bCs/>
          <w:i/>
          <w:iCs/>
          <w:szCs w:val="28"/>
          <w:lang w:val="vi-VN"/>
        </w:rPr>
        <w:t>1.1. Tình hình ban hành văn bản quy định chi tiết thuộc thẩm quyền </w:t>
      </w:r>
    </w:p>
    <w:p w:rsidR="00725D56" w:rsidRDefault="00725D56" w:rsidP="00725D56">
      <w:pPr>
        <w:shd w:val="clear" w:color="auto" w:fill="FFFFFF"/>
        <w:spacing w:before="120" w:after="120"/>
        <w:ind w:firstLine="709"/>
        <w:rPr>
          <w:rFonts w:eastAsia="Times New Roman" w:cs="Times New Roman"/>
          <w:i/>
          <w:iCs/>
          <w:szCs w:val="28"/>
          <w:lang w:val="da-DK"/>
        </w:rPr>
      </w:pPr>
      <w:r>
        <w:rPr>
          <w:rFonts w:eastAsia="Times New Roman" w:cs="Times New Roman"/>
          <w:i/>
          <w:iCs/>
          <w:szCs w:val="28"/>
          <w:lang w:val="vi-VN"/>
        </w:rPr>
        <w:t>1.1.1. Tính kịp thời, đầy đủ của việc ban hành văn bản quy định chi tiết</w:t>
      </w:r>
    </w:p>
    <w:p w:rsidR="00725D56" w:rsidRDefault="00725D56" w:rsidP="00725D56">
      <w:pPr>
        <w:shd w:val="clear" w:color="auto" w:fill="FFFFFF"/>
        <w:spacing w:before="120" w:after="120"/>
        <w:ind w:firstLine="709"/>
        <w:rPr>
          <w:rFonts w:eastAsia="Times New Roman" w:cs="Times New Roman"/>
          <w:i/>
          <w:iCs/>
          <w:szCs w:val="28"/>
          <w:lang w:val="da-DK"/>
        </w:rPr>
      </w:pPr>
      <w:r>
        <w:rPr>
          <w:rStyle w:val="Strong"/>
          <w:b w:val="0"/>
          <w:szCs w:val="28"/>
          <w:lang w:val="da-DK"/>
        </w:rPr>
        <w:t xml:space="preserve">- </w:t>
      </w:r>
      <w:r>
        <w:rPr>
          <w:rStyle w:val="Emphasis"/>
          <w:szCs w:val="28"/>
          <w:lang w:val="da-DK"/>
        </w:rPr>
        <w:t>Về phía Trung ương:</w:t>
      </w:r>
      <w:r>
        <w:rPr>
          <w:rStyle w:val="fontstyle49"/>
          <w:rFonts w:cs="Times New Roman"/>
          <w:szCs w:val="28"/>
          <w:lang w:val="da-DK"/>
        </w:rPr>
        <w:t xml:space="preserve"> Nhìn chung, các văn bản quy phạm pháp luật của </w:t>
      </w:r>
      <w:r>
        <w:rPr>
          <w:rFonts w:cs="Times New Roman"/>
          <w:szCs w:val="28"/>
          <w:lang w:val="da-DK"/>
        </w:rPr>
        <w:t>Trung ương</w:t>
      </w:r>
      <w:r>
        <w:rPr>
          <w:rStyle w:val="fontstyle49"/>
          <w:rFonts w:cs="Times New Roman"/>
          <w:szCs w:val="28"/>
          <w:lang w:val="da-DK"/>
        </w:rPr>
        <w:t xml:space="preserve"> ban hành kịp thời, đầy đủ, phù hợp với tình hình thực tế địa phương.</w:t>
      </w:r>
    </w:p>
    <w:p w:rsidR="00725D56" w:rsidRDefault="00725D56" w:rsidP="00725D56">
      <w:pPr>
        <w:spacing w:before="120" w:after="120"/>
        <w:ind w:firstLine="709"/>
        <w:rPr>
          <w:rFonts w:cs="Times New Roman"/>
          <w:spacing w:val="-2"/>
          <w:szCs w:val="28"/>
          <w:lang w:val="da-DK"/>
        </w:rPr>
      </w:pPr>
      <w:r>
        <w:rPr>
          <w:rStyle w:val="Emphasis"/>
          <w:b/>
          <w:bCs/>
          <w:spacing w:val="-2"/>
          <w:szCs w:val="28"/>
          <w:lang w:val="da-DK"/>
        </w:rPr>
        <w:t xml:space="preserve">- </w:t>
      </w:r>
      <w:r>
        <w:rPr>
          <w:rStyle w:val="Emphasis"/>
          <w:spacing w:val="-2"/>
          <w:szCs w:val="28"/>
          <w:lang w:val="da-DK"/>
        </w:rPr>
        <w:t xml:space="preserve">Về phía cấp tỉnh: </w:t>
      </w:r>
      <w:r>
        <w:rPr>
          <w:rFonts w:cs="Times New Roman"/>
          <w:spacing w:val="-2"/>
          <w:szCs w:val="28"/>
          <w:lang w:val="da-DK"/>
        </w:rPr>
        <w:t xml:space="preserve"> Ủy ban nhân dân tỉnh Kon Tum đã ban hành văn bản quy phạm pháp luật để áp dụng tại địa phương, các văn bản được ban hành đều thực hiện theo đúng quy định của Luật Ban hành văn bản quy phạm pháp luật năm 2015 </w:t>
      </w:r>
      <w:r>
        <w:rPr>
          <w:rFonts w:cs="Times New Roman"/>
          <w:i/>
          <w:spacing w:val="-2"/>
          <w:szCs w:val="28"/>
          <w:lang w:val="da-DK"/>
        </w:rPr>
        <w:t>(Luật sửa đổi, bổ sung năm 2020)</w:t>
      </w:r>
      <w:r>
        <w:rPr>
          <w:rFonts w:cs="Times New Roman"/>
          <w:spacing w:val="-2"/>
          <w:szCs w:val="28"/>
          <w:lang w:val="da-DK"/>
        </w:rPr>
        <w:t>.</w:t>
      </w:r>
    </w:p>
    <w:p w:rsidR="00725D56" w:rsidRDefault="00725D56" w:rsidP="00725D56">
      <w:pPr>
        <w:spacing w:before="120" w:after="120"/>
        <w:ind w:firstLine="709"/>
        <w:rPr>
          <w:rFonts w:eastAsia="Times New Roman" w:cs="Times New Roman"/>
          <w:szCs w:val="28"/>
          <w:lang w:val="pt-BR"/>
        </w:rPr>
      </w:pPr>
      <w:r>
        <w:rPr>
          <w:rFonts w:cs="Times New Roman"/>
          <w:b/>
          <w:i/>
          <w:szCs w:val="28"/>
          <w:lang w:val="da-DK"/>
        </w:rPr>
        <w:t>-</w:t>
      </w:r>
      <w:r>
        <w:rPr>
          <w:rFonts w:cs="Times New Roman"/>
          <w:i/>
          <w:szCs w:val="28"/>
          <w:lang w:val="da-DK"/>
        </w:rPr>
        <w:t xml:space="preserve"> Về phía cấp huyện: </w:t>
      </w:r>
      <w:r>
        <w:rPr>
          <w:rFonts w:cs="Times New Roman"/>
          <w:szCs w:val="28"/>
          <w:lang w:val="da-DK"/>
        </w:rPr>
        <w:t xml:space="preserve">Ủy ban nhân dân huyện Ia H’Drai đã ban hành văn bản quy phạm pháp luật để áp dụng trên địa bàn huyện, các văn bản ban hành đều thực hiện theo đúng quy định của Luật ban hành văn bản quy phạm pháp luật năm 2015 </w:t>
      </w:r>
      <w:r>
        <w:rPr>
          <w:rFonts w:cs="Times New Roman"/>
          <w:i/>
          <w:spacing w:val="-2"/>
          <w:szCs w:val="28"/>
          <w:lang w:val="da-DK"/>
        </w:rPr>
        <w:t>(Luật sửa đổi, bổ sung năm 2020)</w:t>
      </w:r>
      <w:r>
        <w:rPr>
          <w:rFonts w:cs="Times New Roman"/>
          <w:szCs w:val="28"/>
          <w:lang w:val="da-DK"/>
        </w:rPr>
        <w:t xml:space="preserve"> và Nghị định số 34/2016/NĐ-CP ngày 14/5/2016 </w:t>
      </w:r>
      <w:r>
        <w:rPr>
          <w:rFonts w:cs="Times New Roman"/>
          <w:szCs w:val="28"/>
          <w:lang w:val="da-DK"/>
        </w:rPr>
        <w:lastRenderedPageBreak/>
        <w:t xml:space="preserve">của Chính phủ quy định chi tiết một số điều của Luật ban hành văn bản quy phạm pháp luật </w:t>
      </w:r>
      <w:r>
        <w:rPr>
          <w:rFonts w:cs="Times New Roman"/>
          <w:i/>
          <w:szCs w:val="28"/>
          <w:lang w:val="da-DK"/>
        </w:rPr>
        <w:t>(Nghị định sửa đổi, bổ sung năm 2020)</w:t>
      </w:r>
      <w:r>
        <w:rPr>
          <w:rFonts w:cs="Times New Roman"/>
          <w:szCs w:val="28"/>
          <w:lang w:val="da-DK"/>
        </w:rPr>
        <w:t>.</w:t>
      </w:r>
    </w:p>
    <w:p w:rsidR="00725D56" w:rsidRDefault="00725D56" w:rsidP="00725D56">
      <w:pPr>
        <w:spacing w:before="120" w:after="120"/>
        <w:ind w:firstLine="709"/>
        <w:rPr>
          <w:rFonts w:cs="Times New Roman"/>
          <w:szCs w:val="28"/>
        </w:rPr>
      </w:pPr>
      <w:r>
        <w:rPr>
          <w:rFonts w:eastAsia="Times New Roman" w:cs="Times New Roman"/>
          <w:szCs w:val="28"/>
          <w:lang w:val="pt-BR"/>
        </w:rPr>
        <w:t>Trong năm 2022, tổng rà soát văn bản quy phạm pháp luật cấp huyện là 03 văn bản</w:t>
      </w:r>
      <w:r>
        <w:rPr>
          <w:rFonts w:eastAsia="Times New Roman" w:cs="Times New Roman"/>
          <w:szCs w:val="28"/>
          <w:vertAlign w:val="superscript"/>
          <w:lang w:val="pt-BR"/>
        </w:rPr>
        <w:t>(</w:t>
      </w:r>
      <w:r>
        <w:rPr>
          <w:rFonts w:eastAsia="Times New Roman" w:cs="Times New Roman"/>
          <w:szCs w:val="28"/>
          <w:vertAlign w:val="superscript"/>
        </w:rPr>
        <w:footnoteReference w:id="4"/>
      </w:r>
      <w:r>
        <w:rPr>
          <w:rFonts w:eastAsia="Times New Roman" w:cs="Times New Roman"/>
          <w:szCs w:val="28"/>
          <w:vertAlign w:val="superscript"/>
          <w:lang w:val="pt-BR"/>
        </w:rPr>
        <w:t>)</w:t>
      </w:r>
      <w:r>
        <w:rPr>
          <w:rFonts w:eastAsia="Times New Roman" w:cs="Times New Roman"/>
          <w:szCs w:val="28"/>
          <w:lang w:val="pt-BR"/>
        </w:rPr>
        <w:t xml:space="preserve"> còn hiệu lực 03 văn bản; </w:t>
      </w:r>
      <w:r>
        <w:rPr>
          <w:rFonts w:cs="Times New Roman"/>
          <w:szCs w:val="28"/>
        </w:rPr>
        <w:t>tổng số văn bản quy phạm pháp luật cấp xã 02 văn bản</w:t>
      </w:r>
      <w:r>
        <w:rPr>
          <w:rFonts w:cs="Times New Roman"/>
          <w:szCs w:val="28"/>
          <w:vertAlign w:val="superscript"/>
        </w:rPr>
        <w:t>(</w:t>
      </w:r>
      <w:r>
        <w:rPr>
          <w:rStyle w:val="FootnoteReference"/>
          <w:rFonts w:cs="Times New Roman"/>
          <w:szCs w:val="28"/>
        </w:rPr>
        <w:footnoteReference w:id="5"/>
      </w:r>
      <w:r>
        <w:rPr>
          <w:rFonts w:cs="Times New Roman"/>
          <w:szCs w:val="28"/>
          <w:vertAlign w:val="superscript"/>
        </w:rPr>
        <w:t>)</w:t>
      </w:r>
      <w:r>
        <w:rPr>
          <w:rFonts w:cs="Times New Roman"/>
          <w:szCs w:val="28"/>
        </w:rPr>
        <w:t>.</w:t>
      </w:r>
    </w:p>
    <w:p w:rsidR="00725D56" w:rsidRDefault="00725D56" w:rsidP="00725D56">
      <w:pPr>
        <w:shd w:val="clear" w:color="auto" w:fill="FFFFFF"/>
        <w:spacing w:before="120" w:after="120"/>
        <w:ind w:firstLine="709"/>
        <w:rPr>
          <w:rFonts w:eastAsia="Times New Roman" w:cs="Times New Roman"/>
          <w:szCs w:val="28"/>
          <w:lang w:val="da-DK"/>
        </w:rPr>
      </w:pPr>
      <w:r>
        <w:rPr>
          <w:rFonts w:eastAsia="Times New Roman" w:cs="Times New Roman"/>
          <w:i/>
          <w:iCs/>
          <w:szCs w:val="28"/>
          <w:lang w:val="vi-VN"/>
        </w:rPr>
        <w:t>1.1.2. Chất lượng ban hành văn bản quy định chi tiết</w:t>
      </w:r>
      <w:r>
        <w:rPr>
          <w:rFonts w:eastAsia="Times New Roman" w:cs="Times New Roman"/>
          <w:i/>
          <w:iCs/>
          <w:szCs w:val="28"/>
          <w:lang w:val="da-DK"/>
        </w:rPr>
        <w:t>:</w:t>
      </w:r>
      <w:r>
        <w:rPr>
          <w:rFonts w:eastAsia="Times New Roman" w:cs="Times New Roman"/>
          <w:szCs w:val="28"/>
          <w:lang w:val="pt-BR"/>
        </w:rPr>
        <w:t xml:space="preserve"> Các văn bản quy phạm pháp luật được ban hành cơ bản tuân thủ chặt chẽ trình tự, thủ tục theo quy định hiện hành (</w:t>
      </w:r>
      <w:r>
        <w:rPr>
          <w:rFonts w:eastAsia="Times New Roman" w:cs="Times New Roman"/>
          <w:i/>
          <w:szCs w:val="28"/>
          <w:lang w:val="pt-BR"/>
        </w:rPr>
        <w:t>từ khâu xây dựng dự thảo, tổ chức lấy ý kiến góp ý và gửi cơ quan thẩm định trước khi trình cơ quan có thẩm quyền xem xét, ban hành</w:t>
      </w:r>
      <w:r>
        <w:rPr>
          <w:rFonts w:eastAsia="Times New Roman" w:cs="Times New Roman"/>
          <w:szCs w:val="28"/>
          <w:lang w:val="pt-BR"/>
        </w:rPr>
        <w:t>). Do đó, cơ bản bảo đảm tính thống nhất, hợp hiến, hợp pháp giữa văn bản địa phương và văn bản cấp trên; tính hiệu lực, hiệu quả và tính khả thi của văn bản quy phạm pháp luật, từ đó bảo đảm chất lượng của văn bản được ban hành khi tổ chức triển khai thực hiện.</w:t>
      </w:r>
    </w:p>
    <w:p w:rsidR="00725D56" w:rsidRDefault="00725D56" w:rsidP="00725D56">
      <w:pPr>
        <w:shd w:val="clear" w:color="auto" w:fill="FFFFFF"/>
        <w:spacing w:before="120" w:after="120"/>
        <w:ind w:firstLine="709"/>
        <w:rPr>
          <w:rFonts w:eastAsia="Times New Roman" w:cs="Times New Roman"/>
          <w:b/>
          <w:bCs/>
          <w:i/>
          <w:iCs/>
          <w:szCs w:val="28"/>
          <w:lang w:val="da-DK"/>
        </w:rPr>
      </w:pPr>
      <w:r>
        <w:rPr>
          <w:rFonts w:eastAsia="Times New Roman" w:cs="Times New Roman"/>
          <w:b/>
          <w:bCs/>
          <w:i/>
          <w:iCs/>
          <w:szCs w:val="28"/>
          <w:lang w:val="vi-VN"/>
        </w:rPr>
        <w:t>1.2. Tình hình bảo đảm các điều kiện cho thi hành pháp luật</w:t>
      </w:r>
    </w:p>
    <w:p w:rsidR="00725D56" w:rsidRDefault="00725D56" w:rsidP="00725D56">
      <w:pPr>
        <w:spacing w:before="120" w:after="120"/>
        <w:ind w:firstLine="709"/>
        <w:rPr>
          <w:rStyle w:val="Strong"/>
          <w:lang w:val="mn-MN"/>
        </w:rPr>
      </w:pPr>
      <w:r>
        <w:rPr>
          <w:rStyle w:val="Emphasis"/>
          <w:b/>
          <w:bCs/>
          <w:szCs w:val="28"/>
          <w:lang w:val="da-DK"/>
        </w:rPr>
        <w:t xml:space="preserve">- </w:t>
      </w:r>
      <w:r>
        <w:rPr>
          <w:rStyle w:val="Emphasis"/>
          <w:szCs w:val="28"/>
          <w:lang w:val="da-DK"/>
        </w:rPr>
        <w:t xml:space="preserve">Về tổ chức bộ máy, biên chế: </w:t>
      </w:r>
      <w:r>
        <w:rPr>
          <w:rStyle w:val="Strong"/>
          <w:b w:val="0"/>
          <w:szCs w:val="28"/>
          <w:lang w:val="mn-MN"/>
        </w:rPr>
        <w:t>Hi</w:t>
      </w:r>
      <w:r>
        <w:rPr>
          <w:rStyle w:val="Strong"/>
          <w:b w:val="0"/>
          <w:szCs w:val="28"/>
          <w:lang w:val="da-DK"/>
        </w:rPr>
        <w:t>ện tại, Phòng Tư pháp đang phân công 01 công chức kiêm nhiệm thực hiện</w:t>
      </w:r>
      <w:r>
        <w:rPr>
          <w:rStyle w:val="Strong"/>
          <w:b w:val="0"/>
          <w:szCs w:val="28"/>
          <w:lang w:val="mn-MN"/>
        </w:rPr>
        <w:t xml:space="preserve"> </w:t>
      </w:r>
      <w:r w:rsidR="004F028D">
        <w:rPr>
          <w:rStyle w:val="Strong"/>
          <w:b w:val="0"/>
          <w:szCs w:val="28"/>
        </w:rPr>
        <w:t>nhiệm vụ về thi hành pháp luật</w:t>
      </w:r>
      <w:r>
        <w:rPr>
          <w:rStyle w:val="Strong"/>
          <w:b w:val="0"/>
          <w:szCs w:val="28"/>
          <w:lang w:val="mn-MN"/>
        </w:rPr>
        <w:t>.</w:t>
      </w:r>
      <w:r>
        <w:rPr>
          <w:rStyle w:val="Strong"/>
          <w:szCs w:val="28"/>
          <w:lang w:val="mn-MN"/>
        </w:rPr>
        <w:t xml:space="preserve">  </w:t>
      </w:r>
    </w:p>
    <w:p w:rsidR="00725D56" w:rsidRDefault="00725D56" w:rsidP="00725D56">
      <w:pPr>
        <w:spacing w:before="120" w:after="120"/>
        <w:ind w:firstLine="709"/>
        <w:rPr>
          <w:rFonts w:cs="Times New Roman"/>
        </w:rPr>
      </w:pPr>
      <w:r>
        <w:rPr>
          <w:rStyle w:val="Emphasis"/>
          <w:b/>
          <w:bCs/>
          <w:szCs w:val="28"/>
          <w:lang w:val="mn-MN"/>
        </w:rPr>
        <w:t xml:space="preserve">- </w:t>
      </w:r>
      <w:r>
        <w:rPr>
          <w:rStyle w:val="Emphasis"/>
          <w:szCs w:val="28"/>
          <w:lang w:val="mn-MN"/>
        </w:rPr>
        <w:t xml:space="preserve">Về kinh phí: </w:t>
      </w:r>
      <w:r>
        <w:rPr>
          <w:rFonts w:cs="Times New Roman"/>
          <w:szCs w:val="28"/>
          <w:lang w:val="mn-MN"/>
        </w:rPr>
        <w:t xml:space="preserve">Kinh phí bảo đảm hoạt động theo dõi tình hình thi hành pháp luật được địa phương bố trí trong kinh phí hoạt động thường xuyên, chỉ đáp ứng một phần yêu cầu triển khai thực hiện </w:t>
      </w:r>
      <w:r w:rsidR="004F028D">
        <w:rPr>
          <w:rStyle w:val="Strong"/>
          <w:b w:val="0"/>
          <w:szCs w:val="28"/>
        </w:rPr>
        <w:t>nhiệm vụ về thi hành pháp luật</w:t>
      </w:r>
      <w:r>
        <w:rPr>
          <w:rFonts w:cs="Times New Roman"/>
          <w:szCs w:val="28"/>
          <w:lang w:val="mn-MN"/>
        </w:rPr>
        <w:t>.</w:t>
      </w:r>
    </w:p>
    <w:p w:rsidR="00725D56" w:rsidRPr="00B3538A" w:rsidRDefault="00725D56" w:rsidP="00725D56">
      <w:pPr>
        <w:shd w:val="clear" w:color="auto" w:fill="FFFFFF"/>
        <w:spacing w:before="120" w:after="120"/>
        <w:ind w:firstLine="709"/>
        <w:rPr>
          <w:rFonts w:eastAsia="Times New Roman" w:cs="Times New Roman"/>
          <w:szCs w:val="28"/>
          <w:lang w:val="mn-MN"/>
        </w:rPr>
      </w:pPr>
      <w:r w:rsidRPr="00B3538A">
        <w:rPr>
          <w:rFonts w:eastAsia="Times New Roman" w:cs="Times New Roman"/>
          <w:b/>
          <w:bCs/>
          <w:i/>
          <w:iCs/>
          <w:szCs w:val="28"/>
          <w:lang w:val="vi-VN"/>
        </w:rPr>
        <w:t>1.3. Tình hình tuân thủ pháp luật</w:t>
      </w:r>
    </w:p>
    <w:p w:rsidR="00725D56" w:rsidRPr="00B3538A" w:rsidRDefault="00725D56" w:rsidP="00725D56">
      <w:pPr>
        <w:shd w:val="clear" w:color="auto" w:fill="FFFFFF"/>
        <w:spacing w:before="120" w:after="120"/>
        <w:ind w:firstLine="709"/>
        <w:rPr>
          <w:rFonts w:eastAsia="Times New Roman" w:cs="Times New Roman"/>
          <w:i/>
          <w:iCs/>
          <w:szCs w:val="28"/>
        </w:rPr>
      </w:pPr>
      <w:r w:rsidRPr="00B3538A">
        <w:rPr>
          <w:rFonts w:eastAsia="Times New Roman" w:cs="Times New Roman"/>
          <w:i/>
          <w:iCs/>
          <w:szCs w:val="28"/>
          <w:lang w:val="vi-VN"/>
        </w:rPr>
        <w:t>1.3.1. Tình hình tuân thủ pháp luật của cơ quan nhà nước và người có thẩm quyền</w:t>
      </w:r>
    </w:p>
    <w:p w:rsidR="00725D56" w:rsidRPr="00B3538A" w:rsidRDefault="00725D56" w:rsidP="00725D56">
      <w:pPr>
        <w:shd w:val="clear" w:color="auto" w:fill="FFFFFF"/>
        <w:spacing w:before="120" w:after="120"/>
        <w:ind w:firstLine="709"/>
        <w:rPr>
          <w:rFonts w:eastAsia="Times New Roman" w:cs="Times New Roman"/>
          <w:szCs w:val="28"/>
          <w:lang w:val="mn-MN"/>
        </w:rPr>
      </w:pPr>
      <w:r w:rsidRPr="00B3538A">
        <w:rPr>
          <w:rFonts w:cs="Times New Roman"/>
          <w:i/>
          <w:szCs w:val="28"/>
          <w:lang w:val="vi-VN"/>
        </w:rPr>
        <w:t>- Tình hình thi hành pháp luật của cơ quan nhà nước và người có thẩm quyền trong công tác thanh tra, kiểm tra</w:t>
      </w:r>
      <w:r w:rsidRPr="00B3538A">
        <w:rPr>
          <w:rFonts w:cs="Times New Roman"/>
          <w:i/>
          <w:szCs w:val="28"/>
          <w:lang w:val="mn-MN"/>
        </w:rPr>
        <w:t>:</w:t>
      </w:r>
      <w:r w:rsidRPr="00B3538A">
        <w:rPr>
          <w:rFonts w:cs="Times New Roman"/>
          <w:szCs w:val="28"/>
        </w:rPr>
        <w:t xml:space="preserve"> Việc triển khai các cuộc thanh tra, kiểm tra trách nhiệm thực hiện pháp luật về khiếu nại, tố cáo.</w:t>
      </w:r>
    </w:p>
    <w:p w:rsidR="00725D56" w:rsidRPr="00B3538A" w:rsidRDefault="00725D56" w:rsidP="00725D56">
      <w:pPr>
        <w:shd w:val="clear" w:color="auto" w:fill="FFFFFF"/>
        <w:spacing w:before="120" w:after="120"/>
        <w:ind w:firstLine="709"/>
        <w:rPr>
          <w:rFonts w:eastAsia="Times New Roman" w:cs="Times New Roman"/>
          <w:szCs w:val="28"/>
          <w:lang w:val="mn-MN"/>
        </w:rPr>
      </w:pPr>
      <w:r w:rsidRPr="00B3538A">
        <w:rPr>
          <w:rFonts w:eastAsia="Times New Roman" w:cs="Times New Roman"/>
          <w:i/>
          <w:szCs w:val="28"/>
          <w:lang w:val="vi-VN"/>
        </w:rPr>
        <w:t>- Tình hình thi hành pháp luật của cơ quan nhà nước và người có thẩm quyền trong công tác giải quyết khiếu nại, tố cáo</w:t>
      </w:r>
      <w:r w:rsidRPr="00B3538A">
        <w:rPr>
          <w:rFonts w:eastAsia="Times New Roman" w:cs="Times New Roman"/>
          <w:i/>
          <w:szCs w:val="28"/>
          <w:lang w:val="mn-MN"/>
        </w:rPr>
        <w:t xml:space="preserve">: </w:t>
      </w:r>
      <w:r w:rsidRPr="00B3538A">
        <w:rPr>
          <w:rFonts w:cs="Times New Roman"/>
          <w:szCs w:val="28"/>
          <w:lang w:val="mn-MN"/>
        </w:rPr>
        <w:t>Năm 20</w:t>
      </w:r>
      <w:r w:rsidRPr="00B3538A">
        <w:rPr>
          <w:rFonts w:cs="Times New Roman"/>
          <w:szCs w:val="28"/>
        </w:rPr>
        <w:t>22</w:t>
      </w:r>
      <w:r w:rsidRPr="00B3538A">
        <w:rPr>
          <w:rFonts w:cs="Times New Roman"/>
          <w:szCs w:val="28"/>
          <w:lang w:val="mn-MN"/>
        </w:rPr>
        <w:t xml:space="preserve">, </w:t>
      </w:r>
      <w:r w:rsidRPr="00B3538A">
        <w:rPr>
          <w:rFonts w:cs="Times New Roman"/>
          <w:szCs w:val="28"/>
        </w:rPr>
        <w:t>trên địa bàn</w:t>
      </w:r>
      <w:r w:rsidRPr="00B3538A">
        <w:rPr>
          <w:rFonts w:cs="Times New Roman"/>
          <w:szCs w:val="28"/>
          <w:lang w:val="mn-MN"/>
        </w:rPr>
        <w:t xml:space="preserve"> huyện Ia H’Drai tiếp nhận và giải quyết đơn </w:t>
      </w:r>
      <w:r w:rsidRPr="00B3538A">
        <w:rPr>
          <w:rFonts w:cs="Times New Roman"/>
          <w:b/>
          <w:szCs w:val="28"/>
          <w:lang w:val="mn-MN"/>
        </w:rPr>
        <w:t>04</w:t>
      </w:r>
      <w:r w:rsidRPr="00B3538A">
        <w:rPr>
          <w:rFonts w:cs="Times New Roman"/>
          <w:szCs w:val="28"/>
          <w:lang w:val="mn-MN"/>
        </w:rPr>
        <w:t xml:space="preserve"> đơn khiếu nại, tố cáo</w:t>
      </w:r>
      <w:r w:rsidRPr="00B3538A">
        <w:rPr>
          <w:rFonts w:cs="Times New Roman"/>
          <w:szCs w:val="28"/>
        </w:rPr>
        <w:t>, phản ánh kiến nghị</w:t>
      </w:r>
      <w:r w:rsidRPr="00B3538A">
        <w:rPr>
          <w:rFonts w:cs="Times New Roman"/>
          <w:szCs w:val="28"/>
          <w:vertAlign w:val="superscript"/>
          <w:lang w:val="mn-MN"/>
        </w:rPr>
        <w:t>(</w:t>
      </w:r>
      <w:r w:rsidRPr="00B3538A">
        <w:rPr>
          <w:rStyle w:val="FootnoteReference"/>
          <w:rFonts w:cs="Times New Roman"/>
          <w:szCs w:val="28"/>
          <w:lang w:val="mn-MN"/>
        </w:rPr>
        <w:footnoteReference w:id="6"/>
      </w:r>
      <w:r w:rsidRPr="00B3538A">
        <w:rPr>
          <w:rFonts w:cs="Times New Roman"/>
          <w:szCs w:val="28"/>
          <w:vertAlign w:val="superscript"/>
          <w:lang w:val="mn-MN"/>
        </w:rPr>
        <w:t>)</w:t>
      </w:r>
      <w:r w:rsidRPr="00B3538A">
        <w:rPr>
          <w:rFonts w:cs="Times New Roman"/>
          <w:szCs w:val="28"/>
          <w:lang w:val="mn-MN"/>
        </w:rPr>
        <w:t xml:space="preserve"> của người dân.</w:t>
      </w:r>
    </w:p>
    <w:p w:rsidR="00725D56" w:rsidRDefault="00725D56" w:rsidP="00725D56">
      <w:pPr>
        <w:spacing w:before="120" w:after="120"/>
        <w:ind w:firstLine="709"/>
        <w:rPr>
          <w:rFonts w:cs="Times New Roman"/>
          <w:i/>
          <w:iCs/>
          <w:szCs w:val="28"/>
          <w:lang w:val="mn-MN"/>
        </w:rPr>
      </w:pPr>
      <w:r>
        <w:rPr>
          <w:rFonts w:eastAsia="Times New Roman" w:cs="Times New Roman"/>
          <w:szCs w:val="28"/>
          <w:lang w:val="vi-VN"/>
        </w:rPr>
        <w:lastRenderedPageBreak/>
        <w:t xml:space="preserve">- </w:t>
      </w:r>
      <w:r>
        <w:rPr>
          <w:rFonts w:eastAsia="Times New Roman" w:cs="Times New Roman"/>
          <w:i/>
          <w:szCs w:val="28"/>
          <w:lang w:val="vi-VN"/>
        </w:rPr>
        <w:t>Tình hình thi hành pháp luật của cơ quan nhà nước và người có thẩm quyền trong công tác bồi thường nhà nước</w:t>
      </w:r>
      <w:r>
        <w:rPr>
          <w:rFonts w:eastAsia="Times New Roman" w:cs="Times New Roman"/>
          <w:i/>
          <w:szCs w:val="28"/>
          <w:lang w:val="mn-MN"/>
        </w:rPr>
        <w:t xml:space="preserve">: </w:t>
      </w:r>
      <w:r>
        <w:rPr>
          <w:rFonts w:cs="Times New Roman"/>
          <w:szCs w:val="28"/>
          <w:lang w:val="mn-MN"/>
        </w:rPr>
        <w:t>Trong quá trình thi hành công vụ, cán bộ, công chức thực hiện đúng quy định pháp luật. Thời gian qua, không có vụ việc vi phạm nào xảy ra.</w:t>
      </w:r>
    </w:p>
    <w:p w:rsidR="00725D56" w:rsidRDefault="00725D56" w:rsidP="00725D56">
      <w:pPr>
        <w:spacing w:before="120" w:after="120"/>
        <w:ind w:firstLine="709"/>
        <w:rPr>
          <w:rFonts w:eastAsia="Calibri" w:cs="Times New Roman"/>
          <w:szCs w:val="28"/>
          <w:lang w:val="de-DE"/>
        </w:rPr>
      </w:pPr>
      <w:r>
        <w:rPr>
          <w:rFonts w:eastAsia="Times New Roman" w:cs="Times New Roman"/>
          <w:i/>
          <w:iCs/>
          <w:szCs w:val="28"/>
          <w:lang w:val="vi-VN"/>
        </w:rPr>
        <w:t>1.3.2. Tình hình tuân thủ pháp luật của tổ chức, cá nhân</w:t>
      </w:r>
      <w:r>
        <w:rPr>
          <w:rFonts w:cs="Times New Roman"/>
          <w:bCs/>
          <w:iCs/>
          <w:szCs w:val="28"/>
          <w:lang w:val="pl-PL"/>
        </w:rPr>
        <w:t xml:space="preserve">: Từ đầu năm đến nay, </w:t>
      </w:r>
      <w:r>
        <w:rPr>
          <w:rFonts w:eastAsia="Calibri" w:cs="Times New Roman"/>
          <w:szCs w:val="28"/>
          <w:lang w:val="de-DE"/>
        </w:rPr>
        <w:t xml:space="preserve">các hành vi vi phạm chủ yếu trong các lĩnh vực như: Trật tự an toàn xã hội, trật tự an toàn giao thông; </w:t>
      </w:r>
      <w:r>
        <w:rPr>
          <w:rFonts w:eastAsia="Calibri" w:cs="Times New Roman"/>
          <w:szCs w:val="28"/>
          <w:lang w:val="vi-VN"/>
        </w:rPr>
        <w:t>lĩnh vực quản lý, bảo vệ rừng</w:t>
      </w:r>
      <w:r>
        <w:rPr>
          <w:rFonts w:eastAsia="Calibri" w:cs="Times New Roman"/>
          <w:szCs w:val="28"/>
          <w:lang w:val="de-DE"/>
        </w:rPr>
        <w:t xml:space="preserve">; an toàn thực phẩm; lĩnh vực địa chính, đất đai; </w:t>
      </w:r>
      <w:r>
        <w:rPr>
          <w:rFonts w:eastAsia="Calibri" w:cs="Times New Roman"/>
          <w:szCs w:val="28"/>
          <w:lang w:val="vi-VN"/>
        </w:rPr>
        <w:t>lĩnh vực y tế</w:t>
      </w:r>
      <w:r>
        <w:rPr>
          <w:rFonts w:eastAsia="Calibri" w:cs="Times New Roman"/>
          <w:szCs w:val="28"/>
          <w:lang w:val="de-DE"/>
        </w:rPr>
        <w:t xml:space="preserve"> và </w:t>
      </w:r>
      <w:r>
        <w:rPr>
          <w:rFonts w:eastAsia="Calibri" w:cs="Times New Roman"/>
          <w:szCs w:val="28"/>
          <w:lang w:val="vi-VN"/>
        </w:rPr>
        <w:t>lĩnh vực kinh doanh</w:t>
      </w:r>
      <w:r>
        <w:rPr>
          <w:rFonts w:eastAsia="Calibri" w:cs="Times New Roman"/>
          <w:szCs w:val="28"/>
          <w:lang w:val="de-DE"/>
        </w:rPr>
        <w:t>.</w:t>
      </w:r>
    </w:p>
    <w:p w:rsidR="00725D56" w:rsidRDefault="00725D56" w:rsidP="00725D56">
      <w:pPr>
        <w:shd w:val="clear" w:color="auto" w:fill="FFFFFF"/>
        <w:spacing w:before="120" w:after="120"/>
        <w:ind w:firstLine="709"/>
        <w:rPr>
          <w:rFonts w:eastAsia="Times New Roman" w:cs="Times New Roman"/>
          <w:szCs w:val="28"/>
          <w:lang w:val="pl-PL"/>
        </w:rPr>
      </w:pPr>
      <w:r>
        <w:rPr>
          <w:rFonts w:eastAsia="Times New Roman" w:cs="Times New Roman"/>
          <w:b/>
          <w:bCs/>
          <w:szCs w:val="28"/>
          <w:lang w:val="vi-VN"/>
        </w:rPr>
        <w:t xml:space="preserve">2. Tình hình thi hành pháp luật trong lĩnh vực </w:t>
      </w:r>
      <w:r>
        <w:rPr>
          <w:rFonts w:eastAsia="Times New Roman" w:cs="Times New Roman"/>
          <w:b/>
          <w:bCs/>
          <w:szCs w:val="28"/>
          <w:lang w:val="pl-PL"/>
        </w:rPr>
        <w:t>cụ thể</w:t>
      </w:r>
    </w:p>
    <w:p w:rsidR="00725D56" w:rsidRDefault="00725D56" w:rsidP="00725D56">
      <w:pPr>
        <w:spacing w:before="120" w:after="120"/>
        <w:ind w:firstLine="709"/>
        <w:rPr>
          <w:rFonts w:cs="Times New Roman"/>
          <w:szCs w:val="28"/>
          <w:lang w:val="pl-PL"/>
        </w:rPr>
      </w:pPr>
      <w:r>
        <w:rPr>
          <w:rFonts w:cs="Times New Roman"/>
          <w:bCs/>
          <w:iCs/>
          <w:szCs w:val="28"/>
          <w:lang w:val="vi-VN"/>
        </w:rPr>
        <w:t>-</w:t>
      </w:r>
      <w:r>
        <w:rPr>
          <w:rFonts w:cs="Times New Roman"/>
          <w:bCs/>
          <w:iCs/>
          <w:szCs w:val="28"/>
          <w:lang w:val="pl-PL"/>
        </w:rPr>
        <w:t xml:space="preserve"> Về lĩnh vực quản lý, bảo vệ rừng:</w:t>
      </w:r>
      <w:r>
        <w:rPr>
          <w:rFonts w:cs="Times New Roman"/>
          <w:bCs/>
          <w:i/>
          <w:iCs/>
          <w:szCs w:val="28"/>
          <w:lang w:val="pl-PL"/>
        </w:rPr>
        <w:t xml:space="preserve"> </w:t>
      </w:r>
      <w:r>
        <w:rPr>
          <w:rFonts w:cs="Times New Roman"/>
          <w:bCs/>
          <w:iCs/>
          <w:szCs w:val="28"/>
          <w:lang w:val="pl-PL"/>
        </w:rPr>
        <w:t xml:space="preserve">Từ đầu năm đến nay trên địa bàn phát hiện </w:t>
      </w:r>
      <w:r>
        <w:rPr>
          <w:rFonts w:cs="Times New Roman"/>
          <w:b/>
          <w:szCs w:val="28"/>
          <w:lang w:val="it-IT"/>
        </w:rPr>
        <w:t>10</w:t>
      </w:r>
      <w:r>
        <w:rPr>
          <w:rFonts w:cs="Times New Roman"/>
          <w:szCs w:val="28"/>
          <w:lang w:val="it-IT"/>
        </w:rPr>
        <w:t xml:space="preserve"> vụ</w:t>
      </w:r>
      <w:r>
        <w:rPr>
          <w:rFonts w:cs="Times New Roman"/>
          <w:szCs w:val="28"/>
          <w:vertAlign w:val="superscript"/>
          <w:lang w:val="it-IT"/>
        </w:rPr>
        <w:t>(</w:t>
      </w:r>
      <w:r>
        <w:rPr>
          <w:rStyle w:val="FootnoteReference"/>
          <w:rFonts w:cs="Times New Roman"/>
          <w:szCs w:val="28"/>
          <w:lang w:val="it-IT"/>
        </w:rPr>
        <w:footnoteReference w:id="7"/>
      </w:r>
      <w:r>
        <w:rPr>
          <w:rFonts w:cs="Times New Roman"/>
          <w:szCs w:val="28"/>
          <w:vertAlign w:val="superscript"/>
          <w:lang w:val="it-IT"/>
        </w:rPr>
        <w:t>)</w:t>
      </w:r>
      <w:r>
        <w:rPr>
          <w:rFonts w:cs="Times New Roman"/>
          <w:szCs w:val="28"/>
          <w:lang w:val="it-IT"/>
        </w:rPr>
        <w:t xml:space="preserve">; </w:t>
      </w:r>
      <w:r>
        <w:rPr>
          <w:rFonts w:eastAsia="Calibri" w:cs="Times New Roman"/>
          <w:szCs w:val="28"/>
          <w:lang w:val="pl-PL"/>
        </w:rPr>
        <w:t xml:space="preserve">tồn chưa xử lý: </w:t>
      </w:r>
      <w:r>
        <w:rPr>
          <w:rFonts w:cs="Times New Roman"/>
          <w:b/>
          <w:szCs w:val="28"/>
          <w:lang w:val="pl-PL"/>
        </w:rPr>
        <w:t>0</w:t>
      </w:r>
      <w:r>
        <w:rPr>
          <w:rFonts w:eastAsia="Calibri" w:cs="Times New Roman"/>
          <w:b/>
          <w:szCs w:val="28"/>
          <w:lang w:val="pl-PL"/>
        </w:rPr>
        <w:t>3</w:t>
      </w:r>
      <w:r>
        <w:rPr>
          <w:rFonts w:eastAsia="Calibri" w:cs="Times New Roman"/>
          <w:szCs w:val="28"/>
          <w:lang w:val="pl-PL"/>
        </w:rPr>
        <w:t xml:space="preserve"> vụ (đang trong quá trình xác minh xử lý).</w:t>
      </w:r>
    </w:p>
    <w:p w:rsidR="00725D56" w:rsidRDefault="00725D56" w:rsidP="00725D56">
      <w:pPr>
        <w:pStyle w:val="FootnoteText"/>
        <w:spacing w:before="120" w:after="120"/>
        <w:ind w:firstLine="709"/>
        <w:rPr>
          <w:rFonts w:cs="Times New Roman"/>
          <w:sz w:val="28"/>
          <w:szCs w:val="28"/>
        </w:rPr>
      </w:pPr>
      <w:r>
        <w:rPr>
          <w:rFonts w:cs="Times New Roman"/>
          <w:sz w:val="28"/>
          <w:szCs w:val="28"/>
          <w:lang w:val="vi-VN"/>
        </w:rPr>
        <w:t>-</w:t>
      </w:r>
      <w:r>
        <w:rPr>
          <w:rFonts w:cs="Times New Roman"/>
          <w:sz w:val="28"/>
          <w:szCs w:val="28"/>
          <w:lang w:val="pl-PL"/>
        </w:rPr>
        <w:t xml:space="preserve"> Về lĩnh vực đất đai, xây dựng 01 vụ/01 trường hợp</w:t>
      </w:r>
      <w:r>
        <w:rPr>
          <w:rFonts w:cs="Times New Roman"/>
          <w:sz w:val="28"/>
          <w:szCs w:val="28"/>
          <w:vertAlign w:val="superscript"/>
          <w:lang w:val="pl-PL"/>
        </w:rPr>
        <w:t>(</w:t>
      </w:r>
      <w:r>
        <w:rPr>
          <w:rStyle w:val="FootnoteReference"/>
          <w:rFonts w:cs="Times New Roman"/>
          <w:sz w:val="28"/>
          <w:szCs w:val="28"/>
          <w:lang w:val="pl-PL"/>
        </w:rPr>
        <w:footnoteReference w:id="8"/>
      </w:r>
      <w:r>
        <w:rPr>
          <w:rFonts w:cs="Times New Roman"/>
          <w:sz w:val="28"/>
          <w:szCs w:val="28"/>
          <w:vertAlign w:val="superscript"/>
          <w:lang w:val="pl-PL"/>
        </w:rPr>
        <w:t>)</w:t>
      </w:r>
      <w:r>
        <w:rPr>
          <w:rFonts w:cs="Times New Roman"/>
          <w:sz w:val="28"/>
          <w:szCs w:val="28"/>
          <w:lang w:val="pl-PL"/>
        </w:rPr>
        <w:t>.</w:t>
      </w:r>
    </w:p>
    <w:p w:rsidR="00725D56" w:rsidRDefault="00725D56" w:rsidP="00725D56">
      <w:pPr>
        <w:spacing w:before="120" w:after="120"/>
        <w:ind w:firstLine="709"/>
        <w:rPr>
          <w:rFonts w:cs="Times New Roman"/>
          <w:szCs w:val="28"/>
          <w:lang w:val="pl-PL"/>
        </w:rPr>
      </w:pPr>
      <w:r>
        <w:rPr>
          <w:rFonts w:cs="Times New Roman"/>
          <w:szCs w:val="28"/>
          <w:lang w:val="vi-VN"/>
        </w:rPr>
        <w:t xml:space="preserve">- </w:t>
      </w:r>
      <w:r>
        <w:rPr>
          <w:rFonts w:eastAsia="Calibri" w:cs="Times New Roman"/>
          <w:szCs w:val="28"/>
          <w:lang w:val="de-DE"/>
        </w:rPr>
        <w:t>Trật tự an toàn xã hội, trật tự an toàn giao thông</w:t>
      </w:r>
      <w:r>
        <w:rPr>
          <w:rFonts w:cs="Times New Roman"/>
          <w:szCs w:val="28"/>
          <w:lang w:val="de-DE"/>
        </w:rPr>
        <w:t xml:space="preserve"> </w:t>
      </w:r>
      <w:r>
        <w:rPr>
          <w:rFonts w:cs="Times New Roman"/>
          <w:szCs w:val="28"/>
        </w:rPr>
        <w:t xml:space="preserve">xử phạt </w:t>
      </w:r>
      <w:r>
        <w:rPr>
          <w:rFonts w:cs="Times New Roman"/>
          <w:b/>
          <w:szCs w:val="28"/>
        </w:rPr>
        <w:t xml:space="preserve">135 </w:t>
      </w:r>
      <w:r>
        <w:rPr>
          <w:rFonts w:cs="Times New Roman"/>
          <w:szCs w:val="28"/>
        </w:rPr>
        <w:t>vụ</w:t>
      </w:r>
      <w:r>
        <w:rPr>
          <w:rFonts w:cs="Times New Roman"/>
          <w:b/>
          <w:szCs w:val="28"/>
        </w:rPr>
        <w:t xml:space="preserve">/147 </w:t>
      </w:r>
      <w:r>
        <w:rPr>
          <w:rFonts w:cs="Times New Roman"/>
          <w:szCs w:val="28"/>
        </w:rPr>
        <w:t>đối tượng vi phạm</w:t>
      </w:r>
      <w:r>
        <w:rPr>
          <w:rFonts w:cs="Times New Roman"/>
          <w:szCs w:val="28"/>
          <w:vertAlign w:val="superscript"/>
        </w:rPr>
        <w:t>(</w:t>
      </w:r>
      <w:r>
        <w:rPr>
          <w:rStyle w:val="FootnoteReference"/>
          <w:rFonts w:cs="Times New Roman"/>
          <w:szCs w:val="28"/>
        </w:rPr>
        <w:footnoteReference w:id="9"/>
      </w:r>
      <w:r>
        <w:rPr>
          <w:rFonts w:cs="Times New Roman"/>
          <w:szCs w:val="28"/>
          <w:vertAlign w:val="superscript"/>
        </w:rPr>
        <w:t>)</w:t>
      </w:r>
      <w:r>
        <w:rPr>
          <w:rFonts w:cs="Times New Roman"/>
          <w:szCs w:val="28"/>
          <w:lang w:val="pl-PL"/>
        </w:rPr>
        <w:t>.</w:t>
      </w:r>
    </w:p>
    <w:p w:rsidR="00725D56" w:rsidRDefault="00725D56" w:rsidP="00725D56">
      <w:pPr>
        <w:spacing w:before="120" w:after="120"/>
        <w:ind w:firstLine="709"/>
        <w:rPr>
          <w:rFonts w:eastAsia="Times New Roman" w:cs="Times New Roman"/>
          <w:szCs w:val="28"/>
        </w:rPr>
      </w:pPr>
      <w:r>
        <w:rPr>
          <w:rFonts w:cs="Times New Roman"/>
          <w:szCs w:val="28"/>
          <w:lang w:val="pl-PL"/>
        </w:rPr>
        <w:t xml:space="preserve">- </w:t>
      </w:r>
      <w:r w:rsidR="00B3538A">
        <w:rPr>
          <w:rFonts w:cs="Times New Roman"/>
          <w:szCs w:val="28"/>
          <w:lang w:val="pl-PL"/>
        </w:rPr>
        <w:t>L</w:t>
      </w:r>
      <w:r>
        <w:rPr>
          <w:rFonts w:cs="Times New Roman"/>
          <w:szCs w:val="28"/>
          <w:lang w:val="pl-PL"/>
        </w:rPr>
        <w:t>ĩnh vực an ninh, trật tự, an toàn xã hội; phòng, chống tệ nạn xã hội; phòng cháy, chữa cháy; cứu nạn, cứu hộ; phòng, chống bạo lực gia đình hội 02 vụ/04 đối tượng</w:t>
      </w:r>
      <w:r>
        <w:rPr>
          <w:rFonts w:cs="Times New Roman"/>
          <w:szCs w:val="28"/>
          <w:vertAlign w:val="superscript"/>
          <w:lang w:val="pl-PL"/>
        </w:rPr>
        <w:t>(</w:t>
      </w:r>
      <w:r>
        <w:rPr>
          <w:rStyle w:val="FootnoteReference"/>
          <w:rFonts w:cs="Times New Roman"/>
          <w:szCs w:val="28"/>
          <w:lang w:val="pl-PL"/>
        </w:rPr>
        <w:footnoteReference w:id="10"/>
      </w:r>
      <w:r>
        <w:rPr>
          <w:rFonts w:cs="Times New Roman"/>
          <w:szCs w:val="28"/>
          <w:vertAlign w:val="superscript"/>
          <w:lang w:val="pl-PL"/>
        </w:rPr>
        <w:t>)</w:t>
      </w:r>
      <w:r>
        <w:rPr>
          <w:rFonts w:cs="Times New Roman"/>
          <w:szCs w:val="28"/>
          <w:lang w:val="pl-PL"/>
        </w:rPr>
        <w:t>.</w:t>
      </w:r>
    </w:p>
    <w:p w:rsidR="00725D56" w:rsidRDefault="00725D56" w:rsidP="00725D56">
      <w:pPr>
        <w:pStyle w:val="FootnoteText"/>
        <w:spacing w:before="120" w:after="120"/>
        <w:ind w:firstLine="709"/>
        <w:rPr>
          <w:rFonts w:cs="Times New Roman"/>
          <w:sz w:val="28"/>
          <w:szCs w:val="28"/>
        </w:rPr>
      </w:pPr>
      <w:r>
        <w:rPr>
          <w:rFonts w:cs="Times New Roman"/>
          <w:sz w:val="28"/>
          <w:szCs w:val="28"/>
          <w:lang w:val="vi-VN"/>
        </w:rPr>
        <w:t>-</w:t>
      </w:r>
      <w:r>
        <w:rPr>
          <w:rFonts w:cs="Times New Roman"/>
          <w:sz w:val="28"/>
          <w:szCs w:val="28"/>
          <w:lang w:val="pl-PL"/>
        </w:rPr>
        <w:t xml:space="preserve"> Về </w:t>
      </w:r>
      <w:r>
        <w:rPr>
          <w:rFonts w:eastAsia="Calibri" w:cs="Times New Roman"/>
          <w:sz w:val="28"/>
          <w:szCs w:val="28"/>
          <w:lang w:val="vi-VN"/>
        </w:rPr>
        <w:t>y</w:t>
      </w:r>
      <w:r>
        <w:rPr>
          <w:rFonts w:eastAsia="Calibri" w:cs="Times New Roman"/>
          <w:sz w:val="28"/>
          <w:szCs w:val="28"/>
          <w:lang w:val="de-DE"/>
        </w:rPr>
        <w:t xml:space="preserve"> tế</w:t>
      </w:r>
      <w:r>
        <w:rPr>
          <w:rFonts w:cs="Times New Roman"/>
          <w:sz w:val="28"/>
          <w:szCs w:val="28"/>
          <w:lang w:val="pl-PL"/>
        </w:rPr>
        <w:t xml:space="preserve"> </w:t>
      </w:r>
      <w:r>
        <w:rPr>
          <w:rFonts w:cs="Times New Roman"/>
          <w:b/>
          <w:sz w:val="28"/>
          <w:szCs w:val="28"/>
          <w:lang w:val="vi-VN"/>
        </w:rPr>
        <w:t>05</w:t>
      </w:r>
      <w:r>
        <w:rPr>
          <w:rFonts w:cs="Times New Roman"/>
          <w:sz w:val="28"/>
          <w:szCs w:val="28"/>
        </w:rPr>
        <w:t xml:space="preserve"> trường hợp</w:t>
      </w:r>
      <w:r>
        <w:rPr>
          <w:rFonts w:cs="Times New Roman"/>
          <w:sz w:val="28"/>
          <w:szCs w:val="28"/>
          <w:vertAlign w:val="superscript"/>
        </w:rPr>
        <w:t>(</w:t>
      </w:r>
      <w:r>
        <w:rPr>
          <w:rStyle w:val="FootnoteReference"/>
          <w:rFonts w:cs="Times New Roman"/>
          <w:sz w:val="28"/>
          <w:szCs w:val="28"/>
        </w:rPr>
        <w:footnoteReference w:id="11"/>
      </w:r>
      <w:r>
        <w:rPr>
          <w:rFonts w:cs="Times New Roman"/>
          <w:sz w:val="28"/>
          <w:szCs w:val="28"/>
          <w:vertAlign w:val="superscript"/>
        </w:rPr>
        <w:t>)</w:t>
      </w:r>
      <w:r>
        <w:rPr>
          <w:rFonts w:cs="Times New Roman"/>
          <w:sz w:val="28"/>
          <w:szCs w:val="28"/>
        </w:rPr>
        <w:t>.</w:t>
      </w:r>
    </w:p>
    <w:p w:rsidR="00725D56" w:rsidRDefault="00725D56" w:rsidP="00725D56">
      <w:pPr>
        <w:pStyle w:val="FootnoteText"/>
        <w:spacing w:before="120" w:after="120"/>
        <w:ind w:firstLine="709"/>
        <w:rPr>
          <w:rFonts w:cs="Times New Roman"/>
          <w:sz w:val="28"/>
          <w:szCs w:val="28"/>
        </w:rPr>
      </w:pPr>
      <w:r>
        <w:rPr>
          <w:rFonts w:cs="Times New Roman"/>
          <w:sz w:val="28"/>
          <w:szCs w:val="28"/>
        </w:rPr>
        <w:t xml:space="preserve">- </w:t>
      </w:r>
      <w:r>
        <w:rPr>
          <w:rFonts w:cs="Times New Roman"/>
          <w:sz w:val="28"/>
          <w:szCs w:val="28"/>
          <w:lang w:val="vi-VN"/>
        </w:rPr>
        <w:t>Lĩnh vực</w:t>
      </w:r>
      <w:r>
        <w:rPr>
          <w:rFonts w:cs="Times New Roman"/>
          <w:szCs w:val="28"/>
          <w:lang w:val="vi-VN"/>
        </w:rPr>
        <w:t xml:space="preserve"> </w:t>
      </w:r>
      <w:r>
        <w:rPr>
          <w:rFonts w:cs="Times New Roman"/>
          <w:sz w:val="28"/>
          <w:szCs w:val="28"/>
          <w:lang w:val="vi-VN"/>
        </w:rPr>
        <w:t>A</w:t>
      </w:r>
      <w:r>
        <w:rPr>
          <w:rFonts w:cs="Times New Roman"/>
          <w:sz w:val="28"/>
          <w:szCs w:val="28"/>
          <w:lang w:val="pl-PL"/>
        </w:rPr>
        <w:t xml:space="preserve">n toàn thực phẩm </w:t>
      </w:r>
      <w:r>
        <w:rPr>
          <w:rFonts w:cs="Times New Roman"/>
          <w:b/>
          <w:sz w:val="28"/>
          <w:szCs w:val="28"/>
          <w:lang w:val="pl-PL"/>
        </w:rPr>
        <w:t>02</w:t>
      </w:r>
      <w:r>
        <w:rPr>
          <w:rFonts w:cs="Times New Roman"/>
          <w:sz w:val="28"/>
          <w:szCs w:val="28"/>
          <w:lang w:val="pl-PL"/>
        </w:rPr>
        <w:t xml:space="preserve"> trường hợp</w:t>
      </w:r>
      <w:r>
        <w:rPr>
          <w:rFonts w:cs="Times New Roman"/>
          <w:sz w:val="28"/>
          <w:szCs w:val="28"/>
          <w:vertAlign w:val="superscript"/>
          <w:lang w:val="pl-PL"/>
        </w:rPr>
        <w:t>(</w:t>
      </w:r>
      <w:r>
        <w:rPr>
          <w:rStyle w:val="FootnoteReference"/>
          <w:rFonts w:cs="Times New Roman"/>
          <w:sz w:val="28"/>
          <w:szCs w:val="28"/>
          <w:lang w:val="pl-PL"/>
        </w:rPr>
        <w:footnoteReference w:id="12"/>
      </w:r>
      <w:r>
        <w:rPr>
          <w:rFonts w:cs="Times New Roman"/>
          <w:sz w:val="28"/>
          <w:szCs w:val="28"/>
          <w:vertAlign w:val="superscript"/>
          <w:lang w:val="pl-PL"/>
        </w:rPr>
        <w:t>)</w:t>
      </w:r>
      <w:r>
        <w:rPr>
          <w:rFonts w:cs="Times New Roman"/>
          <w:sz w:val="28"/>
          <w:szCs w:val="28"/>
          <w:lang w:val="pl-PL"/>
        </w:rPr>
        <w:t>;</w:t>
      </w:r>
    </w:p>
    <w:p w:rsidR="00725D56" w:rsidRDefault="00725D56" w:rsidP="00725D56">
      <w:pPr>
        <w:spacing w:before="120" w:after="120"/>
        <w:ind w:firstLine="709"/>
        <w:rPr>
          <w:rFonts w:cs="Times New Roman"/>
          <w:szCs w:val="28"/>
        </w:rPr>
      </w:pPr>
      <w:r>
        <w:rPr>
          <w:rFonts w:cs="Times New Roman"/>
          <w:szCs w:val="28"/>
          <w:lang w:val="vi-VN"/>
        </w:rPr>
        <w:t>- Lĩnh vực kinh doanh</w:t>
      </w:r>
      <w:r>
        <w:rPr>
          <w:rFonts w:cs="Times New Roman"/>
          <w:szCs w:val="28"/>
        </w:rPr>
        <w:t xml:space="preserve"> 02 trường hợp</w:t>
      </w:r>
      <w:r>
        <w:rPr>
          <w:rFonts w:cs="Times New Roman"/>
          <w:szCs w:val="28"/>
          <w:vertAlign w:val="superscript"/>
        </w:rPr>
        <w:t>(</w:t>
      </w:r>
      <w:r>
        <w:rPr>
          <w:rStyle w:val="FootnoteReference"/>
          <w:rFonts w:cs="Times New Roman"/>
          <w:szCs w:val="28"/>
        </w:rPr>
        <w:footnoteReference w:id="13"/>
      </w:r>
      <w:r>
        <w:rPr>
          <w:rFonts w:cs="Times New Roman"/>
          <w:szCs w:val="28"/>
          <w:vertAlign w:val="superscript"/>
        </w:rPr>
        <w:t>)</w:t>
      </w:r>
      <w:r>
        <w:rPr>
          <w:rFonts w:cs="Times New Roman"/>
          <w:szCs w:val="28"/>
        </w:rPr>
        <w:t>.</w:t>
      </w:r>
    </w:p>
    <w:p w:rsidR="00725D56" w:rsidRDefault="00725D56" w:rsidP="00725D56">
      <w:pPr>
        <w:shd w:val="clear" w:color="auto" w:fill="FFFFFF"/>
        <w:spacing w:before="120" w:after="120"/>
        <w:ind w:firstLine="709"/>
        <w:rPr>
          <w:rFonts w:eastAsia="Times New Roman" w:cs="Times New Roman"/>
          <w:szCs w:val="28"/>
          <w:lang w:val="pl-PL"/>
        </w:rPr>
      </w:pPr>
      <w:r>
        <w:rPr>
          <w:rFonts w:eastAsia="Times New Roman" w:cs="Times New Roman"/>
          <w:b/>
          <w:bCs/>
          <w:szCs w:val="28"/>
          <w:lang w:val="vi-VN"/>
        </w:rPr>
        <w:t>III. TỒN TẠI, HẠN CHẾ VÀ NGUYÊN NHÂN</w:t>
      </w:r>
    </w:p>
    <w:p w:rsidR="00725D56" w:rsidRDefault="00725D56" w:rsidP="00725D56">
      <w:pPr>
        <w:shd w:val="clear" w:color="auto" w:fill="FFFFFF"/>
        <w:spacing w:before="120" w:after="120"/>
        <w:ind w:firstLine="709"/>
        <w:rPr>
          <w:rFonts w:eastAsia="Times New Roman" w:cs="Times New Roman"/>
          <w:b/>
          <w:bCs/>
          <w:szCs w:val="28"/>
          <w:lang w:val="pl-PL"/>
        </w:rPr>
      </w:pPr>
      <w:r>
        <w:rPr>
          <w:rFonts w:eastAsia="Times New Roman" w:cs="Times New Roman"/>
          <w:b/>
          <w:bCs/>
          <w:szCs w:val="28"/>
          <w:lang w:val="vi-VN"/>
        </w:rPr>
        <w:t>1. Tồn tại, hạn chế</w:t>
      </w:r>
    </w:p>
    <w:p w:rsidR="00725D56" w:rsidRDefault="00725D56" w:rsidP="00725D56">
      <w:pPr>
        <w:spacing w:before="120" w:after="120"/>
        <w:ind w:firstLine="709"/>
        <w:rPr>
          <w:rFonts w:cs="Times New Roman"/>
          <w:szCs w:val="28"/>
        </w:rPr>
      </w:pPr>
      <w:r>
        <w:rPr>
          <w:rFonts w:cs="Times New Roman"/>
          <w:i/>
          <w:szCs w:val="28"/>
        </w:rPr>
        <w:t xml:space="preserve">- Về tổ chức, biên chế thực hiện công tác theo dõi thi hành pháp luật và thi hành pháp luật xử lý vi phạm hành chính: </w:t>
      </w:r>
      <w:r>
        <w:rPr>
          <w:rFonts w:cs="Times New Roman"/>
          <w:szCs w:val="28"/>
        </w:rPr>
        <w:t>Quá trình thực hiện công tác theo dõi thi hành pháp luật còn thiếu sự tham gia, phối hợp chặt chẽ giữa các cơ quan, tổ chức có liên quan. Trong khi đó, tiêu chí đánh giá hiệu quả thực hiện đối với lĩnh vực này hiện vẫn chưa được cụ thể, rõ ràng trong các văn bản quy phạm pháp luật.</w:t>
      </w:r>
    </w:p>
    <w:p w:rsidR="00725D56" w:rsidRDefault="00725D56" w:rsidP="00725D56">
      <w:pPr>
        <w:shd w:val="clear" w:color="auto" w:fill="FFFFFF"/>
        <w:spacing w:before="120" w:after="120"/>
        <w:ind w:firstLine="709"/>
        <w:rPr>
          <w:rFonts w:eastAsia="Calibri" w:cs="Times New Roman"/>
          <w:bCs/>
          <w:spacing w:val="-4"/>
          <w:szCs w:val="28"/>
          <w:lang w:val="vi-VN"/>
        </w:rPr>
      </w:pPr>
      <w:r>
        <w:rPr>
          <w:rFonts w:eastAsia="Calibri" w:cs="Times New Roman"/>
          <w:bCs/>
          <w:i/>
          <w:szCs w:val="28"/>
          <w:lang w:val="pl-PL"/>
        </w:rPr>
        <w:lastRenderedPageBreak/>
        <w:t>- Về c</w:t>
      </w:r>
      <w:r>
        <w:rPr>
          <w:rFonts w:eastAsia="Calibri" w:cs="Times New Roman"/>
          <w:bCs/>
          <w:i/>
          <w:szCs w:val="28"/>
          <w:lang w:val="vi-VN"/>
        </w:rPr>
        <w:t>ách thức, hoạt động thực hiện công tác theo dõi thi hành pháp luật</w:t>
      </w:r>
      <w:r>
        <w:rPr>
          <w:rFonts w:eastAsia="Calibri" w:cs="Times New Roman"/>
          <w:bCs/>
          <w:i/>
          <w:szCs w:val="28"/>
        </w:rPr>
        <w:t>:</w:t>
      </w:r>
      <w:r>
        <w:rPr>
          <w:rFonts w:eastAsia="Calibri" w:cs="Times New Roman"/>
          <w:bCs/>
          <w:szCs w:val="28"/>
          <w:lang w:val="vi-VN"/>
        </w:rPr>
        <w:t xml:space="preserve"> Chủ yếu tập trung </w:t>
      </w:r>
      <w:r>
        <w:rPr>
          <w:rFonts w:eastAsia="Calibri" w:cs="Times New Roman"/>
          <w:bCs/>
          <w:szCs w:val="28"/>
          <w:lang w:val="pl-PL"/>
        </w:rPr>
        <w:t>vào</w:t>
      </w:r>
      <w:r>
        <w:rPr>
          <w:rFonts w:eastAsia="Calibri" w:cs="Times New Roman"/>
          <w:bCs/>
          <w:szCs w:val="28"/>
          <w:lang w:val="vi-VN"/>
        </w:rPr>
        <w:t xml:space="preserve"> công tác khảo sát, thu thập thông tin và kiểm tra tình hình thi hành pháp luật. Tuy nhiên, nội dung của một số cách thức chưa đảm bảo tính khách quan do mặt bằng dân trí không đồng đều; kiến thức, kỹ năng, kinh nghiệm thực </w:t>
      </w:r>
      <w:r>
        <w:rPr>
          <w:rFonts w:eastAsia="Calibri" w:cs="Times New Roman"/>
          <w:bCs/>
          <w:spacing w:val="-4"/>
          <w:szCs w:val="28"/>
          <w:lang w:val="vi-VN"/>
        </w:rPr>
        <w:t>hiện các hoạt động này của đội ngũ cán bộ làm công tác theo dõi nhìn chung còn rất hạn chế; chưa có sự phối hợp chặt chẽ giữa các ngành, các cấp trong công tác theo dõi tình hình thi hành pháp luật nên chất lượng thông tin chưa đáp ứng được yêu cầu.</w:t>
      </w:r>
    </w:p>
    <w:p w:rsidR="00725D56" w:rsidRDefault="00725D56" w:rsidP="009D4143">
      <w:pPr>
        <w:shd w:val="clear" w:color="auto" w:fill="FFFFFF"/>
        <w:spacing w:before="120" w:after="120"/>
        <w:ind w:firstLine="709"/>
        <w:rPr>
          <w:rFonts w:eastAsia="Times New Roman" w:cs="Times New Roman"/>
          <w:b/>
          <w:bCs/>
          <w:szCs w:val="28"/>
          <w:lang w:val="vi-VN"/>
        </w:rPr>
      </w:pPr>
      <w:r>
        <w:rPr>
          <w:rFonts w:eastAsia="Times New Roman" w:cs="Times New Roman"/>
          <w:b/>
          <w:bCs/>
          <w:szCs w:val="28"/>
          <w:lang w:val="vi-VN"/>
        </w:rPr>
        <w:t>2. Nguyên nhân</w:t>
      </w:r>
    </w:p>
    <w:p w:rsidR="00725D56" w:rsidRDefault="00725D56" w:rsidP="009D4143">
      <w:pPr>
        <w:shd w:val="clear" w:color="auto" w:fill="FFFFFF"/>
        <w:spacing w:before="120" w:after="120"/>
        <w:ind w:firstLine="709"/>
        <w:rPr>
          <w:rFonts w:cs="Times New Roman"/>
          <w:szCs w:val="28"/>
          <w:lang w:val="vi-VN"/>
        </w:rPr>
      </w:pPr>
      <w:r>
        <w:rPr>
          <w:rFonts w:cs="Times New Roman"/>
          <w:szCs w:val="28"/>
          <w:lang w:val="vi-VN"/>
        </w:rPr>
        <w:t xml:space="preserve">- Do ý thức tuân thủ pháp luật của một số người dân còn hạn chế. </w:t>
      </w:r>
    </w:p>
    <w:p w:rsidR="00725D56" w:rsidRDefault="00725D56" w:rsidP="009D4143">
      <w:pPr>
        <w:shd w:val="clear" w:color="auto" w:fill="FFFFFF"/>
        <w:spacing w:before="120" w:after="120"/>
        <w:ind w:firstLine="709"/>
        <w:rPr>
          <w:rFonts w:cs="Times New Roman"/>
          <w:spacing w:val="-2"/>
          <w:szCs w:val="28"/>
          <w:lang w:val="vi-VN"/>
        </w:rPr>
      </w:pPr>
      <w:r>
        <w:rPr>
          <w:rFonts w:cs="Times New Roman"/>
          <w:spacing w:val="-2"/>
          <w:szCs w:val="28"/>
          <w:lang w:val="vi-VN"/>
        </w:rPr>
        <w:t>- Lĩnh vực quản lý rộng nhưng cán bộ, công chức thực hiện công tác này còn thiếu, cơ sở vật chất còn khó khăn chưa đáp ứng được yêu cầu nhiệm vụ.</w:t>
      </w:r>
    </w:p>
    <w:p w:rsidR="00725D56" w:rsidRDefault="00725D56" w:rsidP="009D4143">
      <w:pPr>
        <w:shd w:val="clear" w:color="auto" w:fill="FFFFFF"/>
        <w:spacing w:before="120" w:after="120"/>
        <w:ind w:firstLine="709"/>
        <w:rPr>
          <w:rFonts w:cs="Times New Roman"/>
          <w:szCs w:val="28"/>
          <w:lang w:val="vi-VN"/>
        </w:rPr>
      </w:pPr>
      <w:r>
        <w:rPr>
          <w:rFonts w:cs="Times New Roman"/>
          <w:szCs w:val="28"/>
          <w:lang w:val="vi-VN"/>
        </w:rPr>
        <w:t>- Công tác phối hợp giữa các cơ quan và các tổ chức, cá nhân trong theo dõi thi hành pháp luật chưa được đồng bộ, nhịp nhàng.</w:t>
      </w:r>
    </w:p>
    <w:p w:rsidR="00725D56" w:rsidRDefault="00725D56" w:rsidP="00725D56">
      <w:pPr>
        <w:shd w:val="clear" w:color="auto" w:fill="FFFFFF"/>
        <w:spacing w:before="120" w:after="120"/>
        <w:ind w:firstLine="709"/>
        <w:rPr>
          <w:rFonts w:eastAsia="Times New Roman" w:cs="Times New Roman"/>
          <w:szCs w:val="28"/>
          <w:lang w:val="vi-VN"/>
        </w:rPr>
      </w:pPr>
      <w:r>
        <w:rPr>
          <w:rFonts w:eastAsia="Times New Roman" w:cs="Times New Roman"/>
          <w:b/>
          <w:bCs/>
          <w:szCs w:val="28"/>
          <w:lang w:val="vi-VN"/>
        </w:rPr>
        <w:t>IV. ĐỀ XUẤT, KIẾN NGHỊ</w:t>
      </w:r>
    </w:p>
    <w:p w:rsidR="00725D56" w:rsidRDefault="00725D56" w:rsidP="00725D56">
      <w:pPr>
        <w:tabs>
          <w:tab w:val="left" w:pos="720"/>
        </w:tabs>
        <w:autoSpaceDE w:val="0"/>
        <w:autoSpaceDN w:val="0"/>
        <w:adjustRightInd w:val="0"/>
        <w:spacing w:before="120" w:after="120"/>
        <w:ind w:firstLine="709"/>
        <w:rPr>
          <w:rFonts w:cs="Times New Roman"/>
          <w:szCs w:val="28"/>
          <w:lang w:val="pl-PL"/>
        </w:rPr>
      </w:pPr>
      <w:r>
        <w:rPr>
          <w:rFonts w:cs="Times New Roman"/>
          <w:szCs w:val="28"/>
          <w:lang w:val="pl-PL"/>
        </w:rPr>
        <w:tab/>
        <w:t>Đề nghị cấp có thẩm quyền hằng năm mở lớp tập huấn nghiệp vụ theo dõi thi hành pháp luật để nâng cao trình độ nghiệp vụ cho cán bộ, công chức thực hiện công tác này nhằm thực hiện tốt nhiệm vụ được giao trong thời gian tới.</w:t>
      </w:r>
    </w:p>
    <w:p w:rsidR="00725D56" w:rsidRDefault="00725D56" w:rsidP="00725D56">
      <w:pPr>
        <w:shd w:val="clear" w:color="auto" w:fill="FFFFFF"/>
        <w:spacing w:before="120" w:after="120"/>
        <w:ind w:firstLine="709"/>
        <w:rPr>
          <w:rFonts w:cs="Times New Roman"/>
          <w:szCs w:val="28"/>
          <w:lang w:val="pl-PL"/>
        </w:rPr>
      </w:pPr>
      <w:r>
        <w:rPr>
          <w:rFonts w:eastAsia="Times New Roman" w:cs="Times New Roman"/>
          <w:szCs w:val="28"/>
          <w:lang w:val="vi-VN"/>
        </w:rPr>
        <w:tab/>
        <w:t xml:space="preserve">Trên đây là Báo cáo </w:t>
      </w:r>
      <w:r>
        <w:rPr>
          <w:rFonts w:eastAsia="Times New Roman" w:cs="Times New Roman"/>
          <w:bCs/>
          <w:szCs w:val="28"/>
        </w:rPr>
        <w:t>c</w:t>
      </w:r>
      <w:r>
        <w:rPr>
          <w:rFonts w:eastAsia="Times New Roman" w:cs="Times New Roman"/>
          <w:bCs/>
          <w:szCs w:val="28"/>
          <w:lang w:val="vi-VN"/>
        </w:rPr>
        <w:t xml:space="preserve">ông tác theo dõi tình hình thi hành pháp luật </w:t>
      </w:r>
      <w:r>
        <w:rPr>
          <w:rFonts w:eastAsia="Times New Roman" w:cs="Times New Roman"/>
          <w:bCs/>
          <w:szCs w:val="28"/>
        </w:rPr>
        <w:t xml:space="preserve">năm 2022 </w:t>
      </w:r>
      <w:r>
        <w:rPr>
          <w:rFonts w:cs="Times New Roman"/>
          <w:szCs w:val="28"/>
          <w:lang w:val="pl-PL"/>
        </w:rPr>
        <w:t>của Ủy ban nhân dân huyện Ia H’Drai./.</w:t>
      </w:r>
    </w:p>
    <w:p w:rsidR="00725D56" w:rsidRDefault="00725D56" w:rsidP="00725D56">
      <w:pPr>
        <w:shd w:val="clear" w:color="auto" w:fill="FFFFFF"/>
        <w:ind w:firstLine="709"/>
        <w:rPr>
          <w:rFonts w:cs="Times New Roman"/>
          <w:szCs w:val="28"/>
          <w:lang w:val="pl-P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725D56" w:rsidTr="00725D56">
        <w:tc>
          <w:tcPr>
            <w:tcW w:w="2500" w:type="pct"/>
          </w:tcPr>
          <w:p w:rsidR="00725D56" w:rsidRDefault="00725D56">
            <w:pPr>
              <w:ind w:left="-119" w:firstLine="0"/>
              <w:jc w:val="left"/>
              <w:rPr>
                <w:rFonts w:eastAsia="Times New Roman" w:cs="Times New Roman"/>
                <w:color w:val="000000" w:themeColor="text1"/>
                <w:sz w:val="22"/>
              </w:rPr>
            </w:pPr>
            <w:r>
              <w:rPr>
                <w:rFonts w:eastAsia="Times New Roman" w:cs="Times New Roman"/>
                <w:b/>
                <w:bCs/>
                <w:i/>
                <w:iCs/>
                <w:color w:val="000000" w:themeColor="text1"/>
                <w:sz w:val="24"/>
                <w:szCs w:val="24"/>
                <w:lang w:val="vi-VN"/>
              </w:rPr>
              <w:t>Nơi nhận:</w:t>
            </w:r>
            <w:r>
              <w:rPr>
                <w:rFonts w:eastAsia="Times New Roman" w:cs="Times New Roman"/>
                <w:b/>
                <w:bCs/>
                <w:i/>
                <w:iCs/>
                <w:color w:val="000000" w:themeColor="text1"/>
                <w:szCs w:val="28"/>
                <w:lang w:val="vi-VN"/>
              </w:rPr>
              <w:br/>
            </w:r>
            <w:r>
              <w:rPr>
                <w:rFonts w:eastAsia="Times New Roman" w:cs="Times New Roman"/>
                <w:color w:val="000000" w:themeColor="text1"/>
                <w:sz w:val="22"/>
                <w:lang w:val="vi-VN"/>
              </w:rPr>
              <w:t>- Sở Tư pháp</w:t>
            </w:r>
            <w:r>
              <w:rPr>
                <w:rFonts w:eastAsia="Times New Roman" w:cs="Times New Roman"/>
                <w:color w:val="000000" w:themeColor="text1"/>
                <w:sz w:val="22"/>
              </w:rPr>
              <w:t xml:space="preserve"> (b/c)</w:t>
            </w:r>
            <w:r>
              <w:rPr>
                <w:rFonts w:eastAsia="Times New Roman" w:cs="Times New Roman"/>
                <w:color w:val="000000" w:themeColor="text1"/>
                <w:sz w:val="22"/>
                <w:lang w:val="vi-VN"/>
              </w:rPr>
              <w:t>;</w:t>
            </w:r>
          </w:p>
          <w:p w:rsidR="00725D56" w:rsidRDefault="00725D56">
            <w:pPr>
              <w:ind w:left="-113" w:firstLine="0"/>
              <w:jc w:val="left"/>
              <w:rPr>
                <w:rFonts w:eastAsia="Times New Roman" w:cs="Times New Roman"/>
                <w:color w:val="000000" w:themeColor="text1"/>
                <w:sz w:val="22"/>
              </w:rPr>
            </w:pPr>
            <w:r>
              <w:rPr>
                <w:rFonts w:eastAsia="Times New Roman" w:cs="Times New Roman"/>
                <w:color w:val="000000" w:themeColor="text1"/>
                <w:sz w:val="22"/>
              </w:rPr>
              <w:t>- CT, các PCT UBND huyện;</w:t>
            </w:r>
          </w:p>
          <w:p w:rsidR="00725D56" w:rsidRDefault="00725D56">
            <w:pPr>
              <w:ind w:left="-113" w:firstLine="0"/>
              <w:jc w:val="left"/>
              <w:rPr>
                <w:rFonts w:eastAsia="Times New Roman" w:cs="Times New Roman"/>
                <w:color w:val="000000" w:themeColor="text1"/>
                <w:sz w:val="22"/>
              </w:rPr>
            </w:pPr>
            <w:r>
              <w:rPr>
                <w:rFonts w:eastAsia="Times New Roman" w:cs="Times New Roman"/>
                <w:color w:val="000000" w:themeColor="text1"/>
                <w:sz w:val="22"/>
              </w:rPr>
              <w:t>- Các Phòng, ban ngành thuộc huyện;</w:t>
            </w:r>
          </w:p>
          <w:p w:rsidR="00725D56" w:rsidRDefault="00725D56">
            <w:pPr>
              <w:ind w:left="-113" w:firstLine="0"/>
              <w:jc w:val="left"/>
              <w:rPr>
                <w:rFonts w:eastAsia="Times New Roman" w:cs="Times New Roman"/>
                <w:color w:val="000000" w:themeColor="text1"/>
                <w:sz w:val="22"/>
              </w:rPr>
            </w:pPr>
            <w:r>
              <w:rPr>
                <w:rFonts w:eastAsia="Times New Roman" w:cs="Times New Roman"/>
                <w:color w:val="000000" w:themeColor="text1"/>
                <w:sz w:val="22"/>
              </w:rPr>
              <w:t>- Ủy ban nhân dân các xã;</w:t>
            </w:r>
          </w:p>
          <w:p w:rsidR="00725D56" w:rsidRDefault="00725D56">
            <w:pPr>
              <w:ind w:left="-113" w:firstLine="0"/>
              <w:jc w:val="left"/>
              <w:rPr>
                <w:rFonts w:eastAsia="Times New Roman" w:cs="Times New Roman"/>
                <w:color w:val="000000" w:themeColor="text1"/>
                <w:sz w:val="22"/>
              </w:rPr>
            </w:pPr>
            <w:r>
              <w:rPr>
                <w:rFonts w:eastAsia="Times New Roman" w:cs="Times New Roman"/>
                <w:color w:val="000000" w:themeColor="text1"/>
                <w:sz w:val="22"/>
              </w:rPr>
              <w:t>- Lưu: VT-LT.</w:t>
            </w:r>
          </w:p>
          <w:p w:rsidR="00725D56" w:rsidRDefault="00725D56">
            <w:pPr>
              <w:ind w:firstLine="0"/>
              <w:rPr>
                <w:rFonts w:cs="Times New Roman"/>
                <w:color w:val="000000" w:themeColor="text1"/>
                <w:szCs w:val="28"/>
                <w:lang w:val="pl-PL"/>
              </w:rPr>
            </w:pPr>
          </w:p>
        </w:tc>
        <w:tc>
          <w:tcPr>
            <w:tcW w:w="2500" w:type="pct"/>
          </w:tcPr>
          <w:p w:rsidR="00725D56" w:rsidRDefault="00725D56">
            <w:pPr>
              <w:ind w:firstLine="0"/>
              <w:jc w:val="center"/>
              <w:rPr>
                <w:rFonts w:eastAsia="Times New Roman" w:cs="Times New Roman"/>
                <w:b/>
                <w:bCs/>
                <w:color w:val="000000" w:themeColor="text1"/>
                <w:sz w:val="26"/>
                <w:szCs w:val="26"/>
                <w:lang w:val="pl-PL"/>
              </w:rPr>
            </w:pPr>
            <w:r>
              <w:rPr>
                <w:rFonts w:eastAsia="Times New Roman" w:cs="Times New Roman"/>
                <w:b/>
                <w:bCs/>
                <w:color w:val="000000" w:themeColor="text1"/>
                <w:sz w:val="26"/>
                <w:szCs w:val="26"/>
                <w:lang w:val="pl-PL"/>
              </w:rPr>
              <w:t>TM. ỦY BAN NHÂN DÂN</w:t>
            </w:r>
          </w:p>
          <w:p w:rsidR="00725D56" w:rsidRDefault="009D4143">
            <w:pPr>
              <w:ind w:firstLine="0"/>
              <w:jc w:val="center"/>
              <w:rPr>
                <w:rFonts w:eastAsia="Times New Roman" w:cs="Times New Roman"/>
                <w:b/>
                <w:bCs/>
                <w:color w:val="000000" w:themeColor="text1"/>
                <w:sz w:val="26"/>
                <w:szCs w:val="26"/>
                <w:lang w:val="pl-PL"/>
              </w:rPr>
            </w:pPr>
            <w:r>
              <w:rPr>
                <w:rFonts w:eastAsia="Times New Roman" w:cs="Times New Roman"/>
                <w:b/>
                <w:bCs/>
                <w:color w:val="000000" w:themeColor="text1"/>
                <w:sz w:val="26"/>
                <w:szCs w:val="26"/>
                <w:lang w:val="pl-PL"/>
              </w:rPr>
              <w:t xml:space="preserve">KT. </w:t>
            </w:r>
            <w:r w:rsidR="00725D56">
              <w:rPr>
                <w:rFonts w:eastAsia="Times New Roman" w:cs="Times New Roman"/>
                <w:b/>
                <w:bCs/>
                <w:color w:val="000000" w:themeColor="text1"/>
                <w:sz w:val="26"/>
                <w:szCs w:val="26"/>
                <w:lang w:val="pl-PL"/>
              </w:rPr>
              <w:t>CHỦ TỊCH</w:t>
            </w:r>
          </w:p>
          <w:p w:rsidR="009D4143" w:rsidRDefault="009D4143">
            <w:pPr>
              <w:ind w:firstLine="0"/>
              <w:jc w:val="center"/>
              <w:rPr>
                <w:rFonts w:eastAsia="Times New Roman" w:cs="Times New Roman"/>
                <w:b/>
                <w:bCs/>
                <w:color w:val="000000" w:themeColor="text1"/>
                <w:sz w:val="26"/>
                <w:szCs w:val="26"/>
                <w:lang w:val="pl-PL"/>
              </w:rPr>
            </w:pPr>
            <w:r>
              <w:rPr>
                <w:rFonts w:eastAsia="Times New Roman" w:cs="Times New Roman"/>
                <w:b/>
                <w:bCs/>
                <w:color w:val="000000" w:themeColor="text1"/>
                <w:sz w:val="26"/>
                <w:szCs w:val="26"/>
                <w:lang w:val="pl-PL"/>
              </w:rPr>
              <w:t>PHÓ CHỦ TỊCH</w:t>
            </w:r>
          </w:p>
          <w:p w:rsidR="00725D56" w:rsidRDefault="00725D56">
            <w:pPr>
              <w:ind w:firstLine="0"/>
              <w:jc w:val="center"/>
              <w:rPr>
                <w:rFonts w:eastAsia="Times New Roman" w:cs="Times New Roman"/>
                <w:b/>
                <w:bCs/>
                <w:color w:val="000000" w:themeColor="text1"/>
                <w:szCs w:val="28"/>
                <w:lang w:val="pl-PL"/>
              </w:rPr>
            </w:pPr>
          </w:p>
          <w:p w:rsidR="00725D56" w:rsidRDefault="00725D56">
            <w:pPr>
              <w:ind w:firstLine="0"/>
              <w:jc w:val="center"/>
              <w:rPr>
                <w:rFonts w:eastAsia="Times New Roman" w:cs="Times New Roman"/>
                <w:b/>
                <w:bCs/>
                <w:color w:val="000000" w:themeColor="text1"/>
                <w:szCs w:val="28"/>
                <w:lang w:val="pl-PL"/>
              </w:rPr>
            </w:pPr>
          </w:p>
          <w:p w:rsidR="00725D56" w:rsidRDefault="00725D56">
            <w:pPr>
              <w:ind w:firstLine="0"/>
              <w:jc w:val="center"/>
              <w:rPr>
                <w:rFonts w:eastAsia="Times New Roman" w:cs="Times New Roman"/>
                <w:b/>
                <w:bCs/>
                <w:color w:val="000000" w:themeColor="text1"/>
                <w:szCs w:val="28"/>
                <w:lang w:val="pl-PL"/>
              </w:rPr>
            </w:pPr>
          </w:p>
          <w:p w:rsidR="00725D56" w:rsidRDefault="00725D56">
            <w:pPr>
              <w:ind w:firstLine="0"/>
              <w:jc w:val="center"/>
              <w:rPr>
                <w:rFonts w:eastAsia="Times New Roman" w:cs="Times New Roman"/>
                <w:b/>
                <w:bCs/>
                <w:color w:val="000000" w:themeColor="text1"/>
                <w:szCs w:val="28"/>
                <w:lang w:val="pl-PL"/>
              </w:rPr>
            </w:pPr>
          </w:p>
          <w:p w:rsidR="00725D56" w:rsidRDefault="00725D56">
            <w:pPr>
              <w:ind w:firstLine="0"/>
              <w:jc w:val="center"/>
              <w:rPr>
                <w:rFonts w:eastAsia="Times New Roman" w:cs="Times New Roman"/>
                <w:b/>
                <w:bCs/>
                <w:color w:val="000000" w:themeColor="text1"/>
                <w:szCs w:val="28"/>
                <w:lang w:val="pl-PL"/>
              </w:rPr>
            </w:pPr>
            <w:bookmarkStart w:id="2" w:name="_GoBack"/>
            <w:bookmarkEnd w:id="2"/>
          </w:p>
          <w:p w:rsidR="00725D56" w:rsidRDefault="009D4143">
            <w:pPr>
              <w:ind w:firstLine="0"/>
              <w:jc w:val="center"/>
              <w:rPr>
                <w:rFonts w:cs="Times New Roman"/>
                <w:color w:val="000000" w:themeColor="text1"/>
                <w:szCs w:val="28"/>
                <w:lang w:val="pl-PL"/>
              </w:rPr>
            </w:pPr>
            <w:r>
              <w:rPr>
                <w:rFonts w:eastAsia="Times New Roman" w:cs="Times New Roman"/>
                <w:b/>
                <w:bCs/>
                <w:color w:val="000000" w:themeColor="text1"/>
                <w:szCs w:val="28"/>
                <w:lang w:val="pl-PL"/>
              </w:rPr>
              <w:t>Nguyễn Tiến Dũng</w:t>
            </w:r>
          </w:p>
        </w:tc>
      </w:tr>
    </w:tbl>
    <w:p w:rsidR="00725D56" w:rsidRDefault="00725D56" w:rsidP="00725D56">
      <w:pPr>
        <w:shd w:val="clear" w:color="auto" w:fill="FFFFFF"/>
        <w:ind w:firstLine="709"/>
        <w:rPr>
          <w:rFonts w:cs="Times New Roman"/>
          <w:color w:val="000000" w:themeColor="text1"/>
          <w:szCs w:val="28"/>
          <w:lang w:val="pl-PL"/>
        </w:rPr>
      </w:pPr>
    </w:p>
    <w:p w:rsidR="00725D56" w:rsidRDefault="00725D56" w:rsidP="00725D56">
      <w:pPr>
        <w:shd w:val="clear" w:color="auto" w:fill="FFFFFF"/>
        <w:spacing w:before="100"/>
        <w:ind w:firstLine="0"/>
        <w:rPr>
          <w:rFonts w:eastAsia="Times New Roman" w:cs="Times New Roman"/>
          <w:b/>
          <w:bCs/>
          <w:color w:val="000000" w:themeColor="text1"/>
          <w:sz w:val="2"/>
          <w:szCs w:val="28"/>
        </w:rPr>
      </w:pPr>
    </w:p>
    <w:p w:rsidR="00725D56" w:rsidRDefault="00725D56" w:rsidP="00725D56">
      <w:pPr>
        <w:shd w:val="clear" w:color="auto" w:fill="FFFFFF"/>
        <w:tabs>
          <w:tab w:val="left" w:pos="3621"/>
        </w:tabs>
        <w:spacing w:before="120" w:after="120" w:line="195" w:lineRule="atLeast"/>
        <w:ind w:firstLine="0"/>
        <w:jc w:val="left"/>
        <w:rPr>
          <w:rFonts w:eastAsia="Times New Roman" w:cs="Times New Roman"/>
          <w:color w:val="000000" w:themeColor="text1"/>
          <w:szCs w:val="28"/>
          <w:lang w:val="pl-PL"/>
        </w:rPr>
      </w:pPr>
    </w:p>
    <w:p w:rsidR="00725D56" w:rsidRDefault="00725D56" w:rsidP="00725D56">
      <w:pPr>
        <w:rPr>
          <w:rFonts w:cs="Times New Roman"/>
        </w:rPr>
      </w:pPr>
    </w:p>
    <w:p w:rsidR="00A46360" w:rsidRDefault="00A46360"/>
    <w:sectPr w:rsidR="00A46360" w:rsidSect="00725D56">
      <w:pgSz w:w="11906" w:h="16838"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ED5" w:rsidRDefault="00ED6ED5" w:rsidP="00725D56">
      <w:r>
        <w:separator/>
      </w:r>
    </w:p>
  </w:endnote>
  <w:endnote w:type="continuationSeparator" w:id="0">
    <w:p w:rsidR="00ED6ED5" w:rsidRDefault="00ED6ED5" w:rsidP="00725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ED5" w:rsidRDefault="00ED6ED5" w:rsidP="00725D56">
      <w:r>
        <w:separator/>
      </w:r>
    </w:p>
  </w:footnote>
  <w:footnote w:type="continuationSeparator" w:id="0">
    <w:p w:rsidR="00ED6ED5" w:rsidRDefault="00ED6ED5" w:rsidP="00725D56">
      <w:r>
        <w:continuationSeparator/>
      </w:r>
    </w:p>
  </w:footnote>
  <w:footnote w:id="1">
    <w:p w:rsidR="00725D56" w:rsidRDefault="00725D56" w:rsidP="00725D56">
      <w:pPr>
        <w:pStyle w:val="FootnoteText"/>
        <w:spacing w:before="80" w:after="80"/>
        <w:ind w:firstLine="709"/>
        <w:rPr>
          <w:rFonts w:cs="Times New Roman"/>
        </w:rPr>
      </w:pPr>
      <w:r>
        <w:rPr>
          <w:rFonts w:cs="Times New Roman"/>
          <w:vertAlign w:val="superscript"/>
        </w:rPr>
        <w:t>(</w:t>
      </w:r>
      <w:r>
        <w:rPr>
          <w:rStyle w:val="FootnoteReference"/>
          <w:rFonts w:cs="Times New Roman"/>
        </w:rPr>
        <w:footnoteRef/>
      </w:r>
      <w:r>
        <w:rPr>
          <w:rFonts w:cs="Times New Roman"/>
          <w:vertAlign w:val="superscript"/>
        </w:rPr>
        <w:t>)</w:t>
      </w:r>
      <w:r>
        <w:rPr>
          <w:rFonts w:cs="Times New Roman"/>
        </w:rPr>
        <w:t xml:space="preserve"> Như: </w:t>
      </w:r>
      <w:r>
        <w:rPr>
          <w:rFonts w:eastAsia="Times New Roman" w:cs="Times New Roman"/>
          <w:bCs/>
          <w:iCs/>
        </w:rPr>
        <w:t>Kế hoạch số 16/KH-UBND ngày 28/01/2022 về theo dõi tình hình thi hành pháp luật năm 2022</w:t>
      </w:r>
      <w:r>
        <w:rPr>
          <w:rFonts w:cs="Times New Roman"/>
          <w:shd w:val="clear" w:color="auto" w:fill="FFFFFF"/>
        </w:rPr>
        <w:t>.</w:t>
      </w:r>
    </w:p>
  </w:footnote>
  <w:footnote w:id="2">
    <w:p w:rsidR="00725D56" w:rsidRDefault="00725D56" w:rsidP="00725D56">
      <w:pPr>
        <w:pStyle w:val="FootnoteText"/>
        <w:spacing w:before="80" w:after="80"/>
        <w:ind w:firstLine="709"/>
        <w:rPr>
          <w:rFonts w:cs="Times New Roman"/>
        </w:rPr>
      </w:pPr>
      <w:r>
        <w:rPr>
          <w:rFonts w:cs="Times New Roman"/>
          <w:vertAlign w:val="superscript"/>
        </w:rPr>
        <w:t>(</w:t>
      </w:r>
      <w:r>
        <w:rPr>
          <w:rStyle w:val="FootnoteReference"/>
          <w:rFonts w:cs="Times New Roman"/>
        </w:rPr>
        <w:footnoteRef/>
      </w:r>
      <w:r>
        <w:rPr>
          <w:rFonts w:cs="Times New Roman"/>
          <w:vertAlign w:val="superscript"/>
        </w:rPr>
        <w:t>)</w:t>
      </w:r>
      <w:r>
        <w:rPr>
          <w:rFonts w:cs="Times New Roman"/>
        </w:rPr>
        <w:t xml:space="preserve"> Công văn số 27/CV-PTP ngày 07/02/2022 về việc triển khai công tác theo dõi tình hình thi hành pháp luật năm 2022. </w:t>
      </w:r>
    </w:p>
  </w:footnote>
  <w:footnote w:id="3">
    <w:p w:rsidR="00725D56" w:rsidRDefault="00725D56" w:rsidP="00725D56">
      <w:pPr>
        <w:pStyle w:val="FootnoteText"/>
        <w:spacing w:before="80" w:after="80"/>
      </w:pPr>
      <w:r>
        <w:rPr>
          <w:vertAlign w:val="superscript"/>
        </w:rPr>
        <w:t>(</w:t>
      </w:r>
      <w:r>
        <w:rPr>
          <w:rStyle w:val="FootnoteReference"/>
        </w:rPr>
        <w:footnoteRef/>
      </w:r>
      <w:r>
        <w:rPr>
          <w:vertAlign w:val="superscript"/>
        </w:rPr>
        <w:t>)</w:t>
      </w:r>
      <w:r>
        <w:t xml:space="preserve"> </w:t>
      </w:r>
      <w:r>
        <w:rPr>
          <w:rFonts w:cs="Times New Roman"/>
          <w:szCs w:val="28"/>
        </w:rPr>
        <w:t>Gồm: Hội nghị triển khai  Luật sửa đổi, bổ sung một số điều của Luật xử lý vi phạm hành chính, Nghị định số 118/2021/NĐ-CP ngày 23/12/2021 của Chính phủ, Nghị định số 82/2020/NĐ-CP ngày 15/7/2020 của Chính phủ và phổ biến các văn bản pháp luật mới về công tác theo dõi thi hành pháp luật trên địa bàn huyện; Hội nghị triển khai Phổ biến, quán triệt và triển khai Luật biên phòng Việt Nam (Luậtsố 66/2020/QH14 ngày 11/11/2020); Nghị định số106/2021/NĐ-CP ngày06/12/2021 của Chính phủ quy định chi tiết một số điều của Luật biên phòng Việt Nam.</w:t>
      </w:r>
    </w:p>
  </w:footnote>
  <w:footnote w:id="4">
    <w:p w:rsidR="00725D56" w:rsidRDefault="00725D56" w:rsidP="00725D56">
      <w:pPr>
        <w:pStyle w:val="Header"/>
        <w:tabs>
          <w:tab w:val="right" w:pos="567"/>
        </w:tabs>
        <w:spacing w:before="80" w:after="80"/>
        <w:ind w:firstLine="709"/>
        <w:rPr>
          <w:rFonts w:cs="Times New Roman"/>
          <w:sz w:val="20"/>
          <w:szCs w:val="20"/>
        </w:rPr>
      </w:pPr>
      <w:r>
        <w:rPr>
          <w:rFonts w:cs="Times New Roman"/>
          <w:sz w:val="20"/>
          <w:szCs w:val="20"/>
          <w:vertAlign w:val="superscript"/>
        </w:rPr>
        <w:tab/>
        <w:t>(</w:t>
      </w:r>
      <w:r>
        <w:rPr>
          <w:rStyle w:val="FootnoteReference"/>
          <w:rFonts w:cs="Times New Roman"/>
          <w:sz w:val="20"/>
          <w:szCs w:val="20"/>
        </w:rPr>
        <w:footnoteRef/>
      </w:r>
      <w:r>
        <w:rPr>
          <w:rFonts w:cs="Times New Roman"/>
          <w:sz w:val="20"/>
          <w:szCs w:val="20"/>
          <w:vertAlign w:val="superscript"/>
        </w:rPr>
        <w:t xml:space="preserve">) </w:t>
      </w:r>
      <w:r>
        <w:rPr>
          <w:rFonts w:cs="Times New Roman"/>
          <w:sz w:val="20"/>
          <w:szCs w:val="20"/>
        </w:rPr>
        <w:t>Gồm: Nghị quyết số 01/2022/NQ-HĐND ngày 12/7/2022 của Hội đồng nhân dân huyện về sửa đổi, bổ sung một số điều của Nghị quyết số 02/2020/NQ-HĐND ngày 24/4/2020 của Hội đồng nhân dân huyện Ia H’Drai về việc giao Ủy ban nhân dân huyện quyết định chủ trương đầu tư dự án nhóm C; Quyết định số 01/2022/QĐ-UBND ngày 27/4/2022 về ban hành Quy định vị trí, chức năng, nhiệm vụ quyền hạn và cơ cấu tổ chức của Phòng Tư pháp huyện Ia H’Drai; Quyết định số 02/2020/QĐ-UBND ngày 22/9/2022 của Ủy ban nhân dân huyện về ban hành Quy định chức năng, nhiệm vụ, quyền hạn và cơ cấu tổ chức của Phòng Tài chính - Kế hoạch huyện Ia H’Drai</w:t>
      </w:r>
      <w:r>
        <w:rPr>
          <w:rFonts w:cs="Times New Roman"/>
          <w:sz w:val="20"/>
          <w:szCs w:val="20"/>
          <w:shd w:val="clear" w:color="auto" w:fill="FFFFFF"/>
        </w:rPr>
        <w:t>.</w:t>
      </w:r>
    </w:p>
  </w:footnote>
  <w:footnote w:id="5">
    <w:p w:rsidR="00725D56" w:rsidRDefault="00725D56" w:rsidP="00725D56">
      <w:pPr>
        <w:pStyle w:val="FootnoteText"/>
        <w:spacing w:before="80" w:after="80"/>
        <w:ind w:firstLine="709"/>
        <w:rPr>
          <w:rFonts w:cs="Times New Roman"/>
        </w:rPr>
      </w:pPr>
      <w:r>
        <w:rPr>
          <w:rFonts w:cs="Times New Roman"/>
          <w:vertAlign w:val="superscript"/>
        </w:rPr>
        <w:t>(</w:t>
      </w:r>
      <w:r>
        <w:rPr>
          <w:rStyle w:val="FootnoteReference"/>
          <w:rFonts w:cs="Times New Roman"/>
        </w:rPr>
        <w:footnoteRef/>
      </w:r>
      <w:r>
        <w:rPr>
          <w:rFonts w:cs="Times New Roman"/>
          <w:vertAlign w:val="superscript"/>
        </w:rPr>
        <w:t>)</w:t>
      </w:r>
      <w:r>
        <w:rPr>
          <w:rFonts w:cs="Times New Roman"/>
        </w:rPr>
        <w:t xml:space="preserve"> Gồm: Nghị quyết số 21/NQ-HĐND ngày 29/12/2021 của Hội đồng nhân dân xã Ia Đal về nhiệm vụ, giải pháp phát triển kinh tế - xã hội năm 2022; Nghị quyết số 01/2021/NQ-HĐND ngày 29/12/2021 của Hội đồng nhân dân  xã Ia Dom về phương hướng và nhiệm vụ và biện pháp phát triển kinh tế - xã hội quốc phòng, an ninh năm 2022</w:t>
      </w:r>
      <w:r>
        <w:rPr>
          <w:rFonts w:cs="Times New Roman"/>
          <w:shd w:val="clear" w:color="auto" w:fill="FFFFFF"/>
        </w:rPr>
        <w:t>.</w:t>
      </w:r>
    </w:p>
  </w:footnote>
  <w:footnote w:id="6">
    <w:p w:rsidR="00725D56" w:rsidRDefault="00725D56" w:rsidP="00725D56">
      <w:pPr>
        <w:autoSpaceDE w:val="0"/>
        <w:autoSpaceDN w:val="0"/>
        <w:adjustRightInd w:val="0"/>
        <w:spacing w:before="80" w:after="80"/>
        <w:ind w:firstLine="709"/>
        <w:rPr>
          <w:rFonts w:eastAsia="Times New Roman" w:cs="Times New Roman"/>
          <w:sz w:val="20"/>
          <w:szCs w:val="20"/>
        </w:rPr>
      </w:pPr>
      <w:r>
        <w:rPr>
          <w:rFonts w:cs="Times New Roman"/>
          <w:sz w:val="20"/>
          <w:szCs w:val="20"/>
          <w:vertAlign w:val="superscript"/>
        </w:rPr>
        <w:t>(</w:t>
      </w:r>
      <w:r>
        <w:rPr>
          <w:rStyle w:val="FootnoteReference"/>
          <w:rFonts w:cs="Times New Roman"/>
          <w:sz w:val="20"/>
          <w:szCs w:val="20"/>
        </w:rPr>
        <w:footnoteRef/>
      </w:r>
      <w:r>
        <w:rPr>
          <w:rFonts w:cs="Times New Roman"/>
          <w:sz w:val="20"/>
          <w:szCs w:val="20"/>
          <w:vertAlign w:val="superscript"/>
        </w:rPr>
        <w:t>)</w:t>
      </w:r>
      <w:r>
        <w:rPr>
          <w:rFonts w:cs="Times New Roman"/>
          <w:sz w:val="20"/>
          <w:szCs w:val="20"/>
        </w:rPr>
        <w:t xml:space="preserve"> Trong đó:</w:t>
      </w:r>
      <w:r>
        <w:rPr>
          <w:rFonts w:cs="Times New Roman"/>
          <w:iCs/>
          <w:sz w:val="20"/>
          <w:szCs w:val="20"/>
        </w:rPr>
        <w:t xml:space="preserve"> Ủy ban nhân dân huyện 0 đơn; Ủy ban nhân dân các xã 04 đơn. Trong đó: </w:t>
      </w:r>
      <w:r>
        <w:rPr>
          <w:rStyle w:val="fontstyle01"/>
          <w:color w:val="auto"/>
          <w:sz w:val="20"/>
          <w:szCs w:val="20"/>
        </w:rPr>
        <w:t>Khiếu nại 0 đơn; tố cáo 0 đơn; đơn kiến nghị, phản ánh 04 đơn.</w:t>
      </w:r>
    </w:p>
    <w:p w:rsidR="00725D56" w:rsidRDefault="00725D56" w:rsidP="00725D56">
      <w:pPr>
        <w:pStyle w:val="FootnoteText"/>
        <w:spacing w:before="80" w:after="80"/>
        <w:ind w:firstLine="709"/>
        <w:rPr>
          <w:rFonts w:cs="Times New Roman"/>
        </w:rPr>
      </w:pPr>
    </w:p>
  </w:footnote>
  <w:footnote w:id="7">
    <w:p w:rsidR="00725D56" w:rsidRDefault="00725D56" w:rsidP="00725D56">
      <w:pPr>
        <w:pStyle w:val="FootnoteText"/>
        <w:spacing w:before="80" w:after="80"/>
      </w:pPr>
      <w:r>
        <w:rPr>
          <w:vertAlign w:val="superscript"/>
        </w:rPr>
        <w:t>(</w:t>
      </w:r>
      <w:r>
        <w:rPr>
          <w:rStyle w:val="FootnoteReference"/>
        </w:rPr>
        <w:footnoteRef/>
      </w:r>
      <w:r>
        <w:rPr>
          <w:vertAlign w:val="superscript"/>
        </w:rPr>
        <w:t>)</w:t>
      </w:r>
      <w:r>
        <w:t xml:space="preserve"> </w:t>
      </w:r>
      <w:r>
        <w:rPr>
          <w:rFonts w:cs="Times New Roman"/>
          <w:szCs w:val="28"/>
          <w:lang w:val="it-IT"/>
        </w:rPr>
        <w:t xml:space="preserve">Vi phạm luật </w:t>
      </w:r>
      <w:r>
        <w:rPr>
          <w:rFonts w:cs="Times New Roman"/>
          <w:bCs/>
          <w:szCs w:val="28"/>
        </w:rPr>
        <w:t xml:space="preserve">Lâm nghiệp với khối lượng </w:t>
      </w:r>
      <w:r>
        <w:rPr>
          <w:rFonts w:cs="Times New Roman"/>
          <w:szCs w:val="28"/>
        </w:rPr>
        <w:t>86,654</w:t>
      </w:r>
      <w:r>
        <w:rPr>
          <w:rFonts w:cs="Times New Roman"/>
          <w:bCs/>
          <w:szCs w:val="28"/>
        </w:rPr>
        <w:t>m</w:t>
      </w:r>
      <w:r>
        <w:rPr>
          <w:rFonts w:cs="Times New Roman"/>
          <w:bCs/>
          <w:szCs w:val="28"/>
          <w:vertAlign w:val="superscript"/>
        </w:rPr>
        <w:t>3</w:t>
      </w:r>
      <w:r>
        <w:rPr>
          <w:rFonts w:cs="Times New Roman"/>
          <w:bCs/>
          <w:szCs w:val="28"/>
        </w:rPr>
        <w:t xml:space="preserve"> gỗ tròn, xẻ các loại, tất cả là gỗ thông thường, 7,5kg động vật hoang dã, 4,5 Ster củi, 01 máy cưa xăng </w:t>
      </w:r>
      <w:r>
        <w:rPr>
          <w:rFonts w:cs="Times New Roman"/>
          <w:bCs/>
          <w:i/>
          <w:szCs w:val="28"/>
        </w:rPr>
        <w:t xml:space="preserve">(Hạt Kiểm lâm trực tiếp phát hiện </w:t>
      </w:r>
      <w:r>
        <w:rPr>
          <w:rFonts w:cs="Times New Roman"/>
          <w:b/>
          <w:bCs/>
          <w:i/>
          <w:szCs w:val="28"/>
        </w:rPr>
        <w:t>09</w:t>
      </w:r>
      <w:r>
        <w:rPr>
          <w:rFonts w:cs="Times New Roman"/>
          <w:bCs/>
          <w:i/>
          <w:szCs w:val="28"/>
        </w:rPr>
        <w:t xml:space="preserve"> vụ, liên ngành phát hiện </w:t>
      </w:r>
      <w:r>
        <w:rPr>
          <w:rFonts w:cs="Times New Roman"/>
          <w:b/>
          <w:bCs/>
          <w:i/>
          <w:szCs w:val="28"/>
        </w:rPr>
        <w:t>01</w:t>
      </w:r>
      <w:r>
        <w:rPr>
          <w:rFonts w:cs="Times New Roman"/>
          <w:bCs/>
          <w:i/>
          <w:szCs w:val="28"/>
        </w:rPr>
        <w:t xml:space="preserve"> vụ)</w:t>
      </w:r>
      <w:r>
        <w:rPr>
          <w:rFonts w:cs="Times New Roman"/>
          <w:bCs/>
          <w:szCs w:val="28"/>
        </w:rPr>
        <w:t>.</w:t>
      </w:r>
    </w:p>
  </w:footnote>
  <w:footnote w:id="8">
    <w:p w:rsidR="00725D56" w:rsidRDefault="00725D56" w:rsidP="00725D56">
      <w:pPr>
        <w:pStyle w:val="FootnoteText"/>
        <w:spacing w:before="80" w:after="80"/>
      </w:pPr>
      <w:r>
        <w:rPr>
          <w:vertAlign w:val="superscript"/>
        </w:rPr>
        <w:t>(</w:t>
      </w:r>
      <w:r>
        <w:rPr>
          <w:rStyle w:val="FootnoteReference"/>
        </w:rPr>
        <w:footnoteRef/>
      </w:r>
      <w:r>
        <w:rPr>
          <w:vertAlign w:val="superscript"/>
        </w:rPr>
        <w:t>)</w:t>
      </w:r>
      <w:r>
        <w:t xml:space="preserve"> </w:t>
      </w:r>
      <w:r>
        <w:rPr>
          <w:rFonts w:cs="Times New Roman"/>
        </w:rPr>
        <w:t xml:space="preserve">Ủy ban nhân dân xã Ia Đal phạt cảnh cáo </w:t>
      </w:r>
      <w:r>
        <w:rPr>
          <w:rFonts w:cs="Times New Roman"/>
          <w:b/>
        </w:rPr>
        <w:t>01</w:t>
      </w:r>
      <w:r>
        <w:rPr>
          <w:rFonts w:cs="Times New Roman"/>
        </w:rPr>
        <w:t xml:space="preserve"> trường hợp vi phạm hành chính về lấn chiếm đất đai.</w:t>
      </w:r>
    </w:p>
  </w:footnote>
  <w:footnote w:id="9">
    <w:p w:rsidR="00725D56" w:rsidRDefault="00725D56" w:rsidP="00725D56">
      <w:pPr>
        <w:pStyle w:val="FootnoteText"/>
        <w:spacing w:before="80" w:after="80"/>
      </w:pPr>
      <w:r>
        <w:rPr>
          <w:vertAlign w:val="superscript"/>
        </w:rPr>
        <w:t>(</w:t>
      </w:r>
      <w:r>
        <w:rPr>
          <w:rStyle w:val="FootnoteReference"/>
        </w:rPr>
        <w:footnoteRef/>
      </w:r>
      <w:r>
        <w:rPr>
          <w:vertAlign w:val="superscript"/>
        </w:rPr>
        <w:t>)</w:t>
      </w:r>
      <w:r>
        <w:t xml:space="preserve"> </w:t>
      </w:r>
      <w:r>
        <w:rPr>
          <w:rFonts w:cs="Times New Roman"/>
          <w:szCs w:val="28"/>
        </w:rPr>
        <w:t xml:space="preserve">Công an huyện ban hành Quyết định, </w:t>
      </w:r>
      <w:r>
        <w:rPr>
          <w:rFonts w:cs="Times New Roman"/>
          <w:szCs w:val="28"/>
          <w:lang w:val="pl-PL"/>
        </w:rPr>
        <w:t xml:space="preserve">phạt tiền </w:t>
      </w:r>
      <w:r>
        <w:rPr>
          <w:rFonts w:eastAsia="Times New Roman" w:cs="Times New Roman"/>
          <w:b/>
          <w:szCs w:val="28"/>
        </w:rPr>
        <w:t>190,962,000</w:t>
      </w:r>
      <w:r>
        <w:rPr>
          <w:rFonts w:eastAsia="Times New Roman" w:cs="Times New Roman"/>
          <w:szCs w:val="28"/>
        </w:rPr>
        <w:t>đ.</w:t>
      </w:r>
    </w:p>
  </w:footnote>
  <w:footnote w:id="10">
    <w:p w:rsidR="00725D56" w:rsidRDefault="00725D56" w:rsidP="00725D56">
      <w:pPr>
        <w:pStyle w:val="FootnoteText"/>
        <w:spacing w:before="80" w:after="80"/>
      </w:pPr>
      <w:r>
        <w:rPr>
          <w:vertAlign w:val="superscript"/>
        </w:rPr>
        <w:t>(</w:t>
      </w:r>
      <w:r>
        <w:rPr>
          <w:rStyle w:val="FootnoteReference"/>
        </w:rPr>
        <w:footnoteRef/>
      </w:r>
      <w:r>
        <w:rPr>
          <w:vertAlign w:val="superscript"/>
        </w:rPr>
        <w:t>)</w:t>
      </w:r>
      <w:r>
        <w:t xml:space="preserve"> </w:t>
      </w:r>
      <w:r>
        <w:rPr>
          <w:rFonts w:cs="Times New Roman"/>
          <w:szCs w:val="28"/>
          <w:lang w:val="pl-PL"/>
        </w:rPr>
        <w:t xml:space="preserve">Đồn Biên phòng Hồ Le ra Quyết định xử phạt vi phạm hành chính </w:t>
      </w:r>
      <w:r>
        <w:rPr>
          <w:rFonts w:cs="Times New Roman"/>
          <w:b/>
          <w:szCs w:val="28"/>
          <w:lang w:val="pl-PL"/>
        </w:rPr>
        <w:t xml:space="preserve">02 </w:t>
      </w:r>
      <w:r>
        <w:rPr>
          <w:rFonts w:cs="Times New Roman"/>
          <w:szCs w:val="28"/>
          <w:lang w:val="pl-PL"/>
        </w:rPr>
        <w:t>vụ</w:t>
      </w:r>
      <w:r>
        <w:rPr>
          <w:rFonts w:cs="Times New Roman"/>
          <w:b/>
          <w:szCs w:val="28"/>
          <w:lang w:val="pl-PL"/>
        </w:rPr>
        <w:t xml:space="preserve">/04 </w:t>
      </w:r>
      <w:r>
        <w:rPr>
          <w:rFonts w:cs="Times New Roman"/>
          <w:szCs w:val="28"/>
          <w:lang w:val="pl-PL"/>
        </w:rPr>
        <w:t xml:space="preserve">đối tượng xử phạt số tiền </w:t>
      </w:r>
      <w:r>
        <w:rPr>
          <w:rFonts w:cs="Times New Roman"/>
          <w:b/>
          <w:szCs w:val="28"/>
          <w:lang w:val="pl-PL"/>
        </w:rPr>
        <w:t>8,500,000</w:t>
      </w:r>
      <w:r>
        <w:rPr>
          <w:rFonts w:cs="Times New Roman"/>
          <w:szCs w:val="28"/>
          <w:lang w:val="pl-PL"/>
        </w:rPr>
        <w:t>đ.</w:t>
      </w:r>
    </w:p>
  </w:footnote>
  <w:footnote w:id="11">
    <w:p w:rsidR="00725D56" w:rsidRDefault="00725D56" w:rsidP="00725D56">
      <w:pPr>
        <w:pStyle w:val="FootnoteText"/>
        <w:spacing w:before="80" w:after="80"/>
        <w:ind w:firstLine="709"/>
        <w:rPr>
          <w:rFonts w:cs="Times New Roman"/>
        </w:rPr>
      </w:pPr>
      <w:r>
        <w:rPr>
          <w:vertAlign w:val="superscript"/>
        </w:rPr>
        <w:t>(</w:t>
      </w:r>
      <w:r>
        <w:rPr>
          <w:rStyle w:val="FootnoteReference"/>
        </w:rPr>
        <w:footnoteRef/>
      </w:r>
      <w:r>
        <w:rPr>
          <w:vertAlign w:val="superscript"/>
        </w:rPr>
        <w:t>)</w:t>
      </w:r>
      <w:r>
        <w:t xml:space="preserve"> </w:t>
      </w:r>
      <w:r>
        <w:rPr>
          <w:rFonts w:cs="Times New Roman"/>
          <w:lang w:val="pl-PL"/>
        </w:rPr>
        <w:t xml:space="preserve">Ủy ban nhân dân xã Ia Tơi ra Quyết định xử phạt </w:t>
      </w:r>
      <w:r>
        <w:rPr>
          <w:rFonts w:cs="Times New Roman"/>
          <w:b/>
          <w:lang w:val="vi-VN"/>
        </w:rPr>
        <w:t>05</w:t>
      </w:r>
      <w:r>
        <w:rPr>
          <w:rFonts w:cs="Times New Roman"/>
        </w:rPr>
        <w:t xml:space="preserve"> trường hợp vi phạm không đeo khẩu trang khi đến nơi công cộng trên địa bàn xã quản lý với số tiền phạt là </w:t>
      </w:r>
      <w:r>
        <w:rPr>
          <w:rFonts w:cs="Times New Roman"/>
          <w:b/>
          <w:lang w:val="vi-VN"/>
        </w:rPr>
        <w:t>6</w:t>
      </w:r>
      <w:r>
        <w:rPr>
          <w:rFonts w:cs="Times New Roman"/>
          <w:b/>
        </w:rPr>
        <w:t>.000.000</w:t>
      </w:r>
      <w:r>
        <w:rPr>
          <w:rFonts w:cs="Times New Roman"/>
        </w:rPr>
        <w:t xml:space="preserve"> đồng.</w:t>
      </w:r>
    </w:p>
  </w:footnote>
  <w:footnote w:id="12">
    <w:p w:rsidR="00725D56" w:rsidRDefault="00725D56" w:rsidP="00725D56">
      <w:pPr>
        <w:pStyle w:val="FootnoteText"/>
        <w:spacing w:before="80" w:after="80"/>
      </w:pPr>
      <w:r>
        <w:rPr>
          <w:vertAlign w:val="superscript"/>
        </w:rPr>
        <w:t>(</w:t>
      </w:r>
      <w:r>
        <w:rPr>
          <w:rStyle w:val="FootnoteReference"/>
        </w:rPr>
        <w:footnoteRef/>
      </w:r>
      <w:r>
        <w:rPr>
          <w:vertAlign w:val="superscript"/>
        </w:rPr>
        <w:t>)</w:t>
      </w:r>
      <w:r>
        <w:t xml:space="preserve"> </w:t>
      </w:r>
      <w:r>
        <w:rPr>
          <w:rFonts w:cs="Times New Roman"/>
          <w:lang w:val="pl-PL"/>
        </w:rPr>
        <w:t xml:space="preserve">Ủy ban nhân dân xã Ia Dom ban hành Quyết định xử phạt </w:t>
      </w:r>
      <w:r>
        <w:rPr>
          <w:rFonts w:cs="Times New Roman"/>
          <w:b/>
          <w:lang w:val="pl-PL"/>
        </w:rPr>
        <w:t>02</w:t>
      </w:r>
      <w:r>
        <w:rPr>
          <w:rFonts w:cs="Times New Roman"/>
          <w:lang w:val="pl-PL"/>
        </w:rPr>
        <w:t xml:space="preserve"> trường hợp vi phạm hành chính liên quan đến lĩnh vực an toàn thực phẩm với số tiền phạt là </w:t>
      </w:r>
      <w:r>
        <w:rPr>
          <w:rFonts w:cs="Times New Roman"/>
          <w:b/>
          <w:lang w:val="pl-PL"/>
        </w:rPr>
        <w:t>1.300.000</w:t>
      </w:r>
      <w:r>
        <w:rPr>
          <w:rFonts w:cs="Times New Roman"/>
          <w:lang w:val="pl-PL"/>
        </w:rPr>
        <w:t>đ.</w:t>
      </w:r>
    </w:p>
  </w:footnote>
  <w:footnote w:id="13">
    <w:p w:rsidR="00725D56" w:rsidRPr="00725D56" w:rsidRDefault="00725D56" w:rsidP="00725D56">
      <w:pPr>
        <w:spacing w:before="80" w:after="80"/>
        <w:ind w:firstLine="709"/>
        <w:rPr>
          <w:rFonts w:cs="Times New Roman"/>
          <w:sz w:val="20"/>
          <w:szCs w:val="20"/>
          <w:lang w:val="vi-VN"/>
        </w:rPr>
      </w:pPr>
      <w:r>
        <w:rPr>
          <w:sz w:val="20"/>
          <w:szCs w:val="20"/>
          <w:vertAlign w:val="superscript"/>
        </w:rPr>
        <w:t>(</w:t>
      </w:r>
      <w:r>
        <w:rPr>
          <w:rStyle w:val="FootnoteReference"/>
          <w:sz w:val="20"/>
          <w:szCs w:val="20"/>
        </w:rPr>
        <w:footnoteRef/>
      </w:r>
      <w:r>
        <w:rPr>
          <w:sz w:val="20"/>
          <w:szCs w:val="20"/>
          <w:vertAlign w:val="superscript"/>
        </w:rPr>
        <w:t>)</w:t>
      </w:r>
      <w:r>
        <w:rPr>
          <w:sz w:val="20"/>
          <w:szCs w:val="20"/>
        </w:rPr>
        <w:t xml:space="preserve"> </w:t>
      </w:r>
      <w:r>
        <w:rPr>
          <w:rFonts w:cs="Times New Roman"/>
          <w:sz w:val="20"/>
          <w:szCs w:val="20"/>
        </w:rPr>
        <w:t xml:space="preserve">Ủy ban nhân dân xã Ia Đal ra Quyết định xử phạt </w:t>
      </w:r>
      <w:r>
        <w:rPr>
          <w:rFonts w:cs="Times New Roman"/>
          <w:b/>
          <w:sz w:val="20"/>
          <w:szCs w:val="20"/>
        </w:rPr>
        <w:t>01</w:t>
      </w:r>
      <w:r>
        <w:rPr>
          <w:rFonts w:cs="Times New Roman"/>
          <w:sz w:val="20"/>
          <w:szCs w:val="20"/>
        </w:rPr>
        <w:t xml:space="preserve"> trường hợp vi phạm hành chính liên quan đến lĩnh vực y tế kinh doanh không đảm bảo theo đúng quy định với số tiền phạt là </w:t>
      </w:r>
      <w:r>
        <w:rPr>
          <w:rFonts w:cs="Times New Roman"/>
          <w:b/>
          <w:sz w:val="20"/>
          <w:szCs w:val="20"/>
        </w:rPr>
        <w:t>3.000.000</w:t>
      </w:r>
      <w:r>
        <w:rPr>
          <w:rFonts w:cs="Times New Roman"/>
          <w:sz w:val="20"/>
          <w:szCs w:val="20"/>
          <w:lang w:val="vi-VN"/>
        </w:rPr>
        <w:t xml:space="preserve">đồng; </w:t>
      </w:r>
      <w:r>
        <w:rPr>
          <w:rFonts w:cs="Times New Roman"/>
          <w:sz w:val="20"/>
          <w:szCs w:val="20"/>
        </w:rPr>
        <w:t xml:space="preserve">Ủy ban nhân dân xã Ia </w:t>
      </w:r>
      <w:r>
        <w:rPr>
          <w:rFonts w:cs="Times New Roman"/>
          <w:sz w:val="20"/>
          <w:szCs w:val="20"/>
          <w:lang w:val="vi-VN"/>
        </w:rPr>
        <w:t>Tơi</w:t>
      </w:r>
      <w:r>
        <w:rPr>
          <w:rFonts w:cs="Times New Roman"/>
          <w:sz w:val="20"/>
          <w:szCs w:val="20"/>
        </w:rPr>
        <w:t xml:space="preserve"> ra Quyết định xử phạt </w:t>
      </w:r>
      <w:r>
        <w:rPr>
          <w:rFonts w:cs="Times New Roman"/>
          <w:b/>
          <w:sz w:val="20"/>
          <w:szCs w:val="20"/>
        </w:rPr>
        <w:t>01</w:t>
      </w:r>
      <w:r>
        <w:rPr>
          <w:rFonts w:cs="Times New Roman"/>
          <w:sz w:val="20"/>
          <w:szCs w:val="20"/>
        </w:rPr>
        <w:t xml:space="preserve"> trường hợp vi phạm hành chính liên quan đến lĩnh vực kinh doanh</w:t>
      </w:r>
      <w:r>
        <w:rPr>
          <w:rFonts w:cs="Times New Roman"/>
          <w:sz w:val="20"/>
          <w:szCs w:val="20"/>
          <w:lang w:val="vi-VN"/>
        </w:rPr>
        <w:t xml:space="preserve"> hàng hóa quá hạn</w:t>
      </w:r>
      <w:r>
        <w:rPr>
          <w:rFonts w:cs="Times New Roman"/>
          <w:sz w:val="20"/>
          <w:szCs w:val="20"/>
        </w:rPr>
        <w:t xml:space="preserve"> với số tiền phạt là </w:t>
      </w:r>
      <w:r>
        <w:rPr>
          <w:rFonts w:cs="Times New Roman"/>
          <w:b/>
          <w:sz w:val="20"/>
          <w:szCs w:val="20"/>
          <w:lang w:val="vi-VN"/>
        </w:rPr>
        <w:t>4</w:t>
      </w:r>
      <w:r>
        <w:rPr>
          <w:rFonts w:cs="Times New Roman"/>
          <w:b/>
          <w:sz w:val="20"/>
          <w:szCs w:val="20"/>
        </w:rPr>
        <w:t>00.000</w:t>
      </w:r>
      <w:r>
        <w:rPr>
          <w:rFonts w:cs="Times New Roman"/>
          <w:sz w:val="20"/>
          <w:szCs w:val="20"/>
        </w:rPr>
        <w:t xml:space="preserve"> đồng.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25D56"/>
    <w:rsid w:val="00086087"/>
    <w:rsid w:val="004F028D"/>
    <w:rsid w:val="00725D56"/>
    <w:rsid w:val="008B177C"/>
    <w:rsid w:val="00920360"/>
    <w:rsid w:val="009D4143"/>
    <w:rsid w:val="00A46360"/>
    <w:rsid w:val="00B3538A"/>
    <w:rsid w:val="00ED6E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AutoShape 2"/>
        <o:r id="V:Rule2" type="connector" idref="#AutoShape 7"/>
      </o:rules>
    </o:shapelayout>
  </w:shapeDefaults>
  <w:decimalSymbol w:val="."/>
  <w:listSeparator w:val=","/>
  <w14:docId w14:val="60957104"/>
  <w15:docId w15:val="{A160B13C-35AA-4A5F-8FF8-5F6176478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D56"/>
    <w:pPr>
      <w:spacing w:after="0" w:line="240" w:lineRule="auto"/>
      <w:ind w:firstLine="720"/>
      <w:jc w:val="both"/>
    </w:pPr>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25D56"/>
    <w:rPr>
      <w:sz w:val="20"/>
      <w:szCs w:val="20"/>
    </w:rPr>
  </w:style>
  <w:style w:type="character" w:customStyle="1" w:styleId="FootnoteTextChar">
    <w:name w:val="Footnote Text Char"/>
    <w:basedOn w:val="DefaultParagraphFont"/>
    <w:link w:val="FootnoteText"/>
    <w:uiPriority w:val="99"/>
    <w:semiHidden/>
    <w:rsid w:val="00725D56"/>
    <w:rPr>
      <w:rFonts w:ascii="Times New Roman" w:hAnsi="Times New Roman"/>
      <w:sz w:val="20"/>
      <w:szCs w:val="20"/>
      <w:lang w:val="en-US"/>
    </w:rPr>
  </w:style>
  <w:style w:type="paragraph" w:styleId="Header">
    <w:name w:val="header"/>
    <w:basedOn w:val="Normal"/>
    <w:link w:val="HeaderChar"/>
    <w:uiPriority w:val="99"/>
    <w:semiHidden/>
    <w:unhideWhenUsed/>
    <w:rsid w:val="00725D56"/>
    <w:pPr>
      <w:tabs>
        <w:tab w:val="center" w:pos="4680"/>
        <w:tab w:val="right" w:pos="9360"/>
      </w:tabs>
    </w:pPr>
  </w:style>
  <w:style w:type="character" w:customStyle="1" w:styleId="HeaderChar">
    <w:name w:val="Header Char"/>
    <w:basedOn w:val="DefaultParagraphFont"/>
    <w:link w:val="Header"/>
    <w:uiPriority w:val="99"/>
    <w:semiHidden/>
    <w:rsid w:val="00725D56"/>
    <w:rPr>
      <w:rFonts w:ascii="Times New Roman" w:hAnsi="Times New Roman"/>
      <w:sz w:val="28"/>
      <w:lang w:val="en-US"/>
    </w:rPr>
  </w:style>
  <w:style w:type="paragraph" w:customStyle="1" w:styleId="style44">
    <w:name w:val="style44"/>
    <w:basedOn w:val="Normal"/>
    <w:rsid w:val="00725D56"/>
    <w:pPr>
      <w:spacing w:before="100" w:beforeAutospacing="1" w:after="100" w:afterAutospacing="1"/>
      <w:ind w:firstLine="0"/>
      <w:jc w:val="left"/>
    </w:pPr>
    <w:rPr>
      <w:rFonts w:eastAsiaTheme="minorEastAsia" w:cs="Times New Roman"/>
      <w:sz w:val="24"/>
      <w:szCs w:val="24"/>
    </w:rPr>
  </w:style>
  <w:style w:type="paragraph" w:customStyle="1" w:styleId="listparagraph">
    <w:name w:val="listparagraph"/>
    <w:basedOn w:val="Normal"/>
    <w:rsid w:val="00725D56"/>
    <w:pPr>
      <w:spacing w:before="100" w:beforeAutospacing="1" w:after="100" w:afterAutospacing="1"/>
      <w:ind w:firstLine="0"/>
      <w:jc w:val="left"/>
    </w:pPr>
    <w:rPr>
      <w:rFonts w:eastAsiaTheme="minorEastAsia" w:cs="Times New Roman"/>
      <w:sz w:val="24"/>
      <w:szCs w:val="24"/>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
    <w:basedOn w:val="DefaultParagraphFont"/>
    <w:semiHidden/>
    <w:unhideWhenUsed/>
    <w:qFormat/>
    <w:rsid w:val="00725D56"/>
    <w:rPr>
      <w:vertAlign w:val="superscript"/>
    </w:rPr>
  </w:style>
  <w:style w:type="character" w:customStyle="1" w:styleId="fontstyle49">
    <w:name w:val="fontstyle49"/>
    <w:basedOn w:val="DefaultParagraphFont"/>
    <w:rsid w:val="00725D56"/>
  </w:style>
  <w:style w:type="character" w:customStyle="1" w:styleId="fontstyle01">
    <w:name w:val="fontstyle01"/>
    <w:basedOn w:val="DefaultParagraphFont"/>
    <w:rsid w:val="00725D56"/>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59"/>
    <w:rsid w:val="00725D56"/>
    <w:pPr>
      <w:spacing w:after="0" w:line="240" w:lineRule="auto"/>
      <w:ind w:firstLine="720"/>
      <w:jc w:val="both"/>
    </w:pPr>
    <w:rPr>
      <w:rFonts w:ascii="Times New Roman" w:hAnsi="Times New Roman"/>
      <w:sz w:val="28"/>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basedOn w:val="DefaultParagraphFont"/>
    <w:qFormat/>
    <w:rsid w:val="00725D56"/>
    <w:rPr>
      <w:i/>
      <w:iCs/>
    </w:rPr>
  </w:style>
  <w:style w:type="character" w:styleId="Strong">
    <w:name w:val="Strong"/>
    <w:basedOn w:val="DefaultParagraphFont"/>
    <w:qFormat/>
    <w:rsid w:val="00725D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37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1428</Words>
  <Characters>8141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5</cp:revision>
  <dcterms:created xsi:type="dcterms:W3CDTF">2022-12-02T01:46:00Z</dcterms:created>
  <dcterms:modified xsi:type="dcterms:W3CDTF">2022-12-05T02:17:00Z</dcterms:modified>
</cp:coreProperties>
</file>